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2E0" w:rsidRDefault="005202E0">
      <w:pPr>
        <w:rPr>
          <w:noProof/>
          <w:lang w:eastAsia="de-DE"/>
        </w:rPr>
      </w:pPr>
      <w:r>
        <w:rPr>
          <w:noProof/>
          <w:lang w:eastAsia="de-DE"/>
        </w:rPr>
        <w:drawing>
          <wp:inline distT="0" distB="0" distL="0" distR="0">
            <wp:extent cx="5760720" cy="1064133"/>
            <wp:effectExtent l="19050" t="0" r="0" b="0"/>
            <wp:docPr id="4" name="Bild 4" descr="http://www.rit-reflexintegration.de/files/209/rit-logo-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t-reflexintegration.de/files/209/rit-logo-kids.png"/>
                    <pic:cNvPicPr>
                      <a:picLocks noChangeAspect="1" noChangeArrowheads="1"/>
                    </pic:cNvPicPr>
                  </pic:nvPicPr>
                  <pic:blipFill>
                    <a:blip r:embed="rId6" cstate="print"/>
                    <a:srcRect/>
                    <a:stretch>
                      <a:fillRect/>
                    </a:stretch>
                  </pic:blipFill>
                  <pic:spPr bwMode="auto">
                    <a:xfrm>
                      <a:off x="0" y="0"/>
                      <a:ext cx="5760720" cy="1064133"/>
                    </a:xfrm>
                    <a:prstGeom prst="rect">
                      <a:avLst/>
                    </a:prstGeom>
                    <a:noFill/>
                    <a:ln w="9525">
                      <a:noFill/>
                      <a:miter lim="800000"/>
                      <a:headEnd/>
                      <a:tailEnd/>
                    </a:ln>
                  </pic:spPr>
                </pic:pic>
              </a:graphicData>
            </a:graphic>
          </wp:inline>
        </w:drawing>
      </w:r>
    </w:p>
    <w:p w:rsidR="0062748C" w:rsidRDefault="005202E0" w:rsidP="005202E0">
      <w:pPr>
        <w:jc w:val="both"/>
        <w:rPr>
          <w:b/>
          <w:noProof/>
          <w:color w:val="0070C0"/>
          <w:sz w:val="36"/>
          <w:szCs w:val="32"/>
          <w:lang w:eastAsia="de-DE"/>
        </w:rPr>
      </w:pPr>
      <w:r w:rsidRPr="0062748C">
        <w:rPr>
          <w:b/>
          <w:noProof/>
          <w:color w:val="0070C0"/>
          <w:sz w:val="36"/>
          <w:szCs w:val="32"/>
          <w:lang w:eastAsia="de-DE"/>
        </w:rPr>
        <w:t>RIT Reflexintegration ist</w:t>
      </w:r>
      <w:r w:rsidR="00942F69">
        <w:rPr>
          <w:b/>
          <w:noProof/>
          <w:color w:val="0070C0"/>
          <w:sz w:val="36"/>
          <w:szCs w:val="32"/>
          <w:lang w:eastAsia="de-DE"/>
        </w:rPr>
        <w:t xml:space="preserve"> ein hoch effizientes Diagnose, </w:t>
      </w:r>
      <w:r w:rsidR="0062748C" w:rsidRPr="0062748C">
        <w:rPr>
          <w:b/>
          <w:noProof/>
          <w:color w:val="0070C0"/>
          <w:sz w:val="36"/>
          <w:szCs w:val="32"/>
          <w:lang w:eastAsia="de-DE"/>
        </w:rPr>
        <w:t>Bewegungs</w:t>
      </w:r>
      <w:r w:rsidR="0062748C">
        <w:rPr>
          <w:b/>
          <w:noProof/>
          <w:color w:val="0070C0"/>
          <w:sz w:val="36"/>
          <w:szCs w:val="32"/>
          <w:lang w:eastAsia="de-DE"/>
        </w:rPr>
        <w:t>-</w:t>
      </w:r>
      <w:r w:rsidR="0062748C" w:rsidRPr="0062748C">
        <w:rPr>
          <w:b/>
          <w:noProof/>
          <w:color w:val="0070C0"/>
          <w:sz w:val="36"/>
          <w:szCs w:val="32"/>
          <w:lang w:eastAsia="de-DE"/>
        </w:rPr>
        <w:t xml:space="preserve"> und Unterstützungsprogramm für Kin</w:t>
      </w:r>
      <w:r w:rsidR="0062748C">
        <w:rPr>
          <w:b/>
          <w:noProof/>
          <w:color w:val="0070C0"/>
          <w:sz w:val="36"/>
          <w:szCs w:val="32"/>
          <w:lang w:eastAsia="de-DE"/>
        </w:rPr>
        <w:t>der, Jugendliche und Erwachsene bei</w:t>
      </w:r>
    </w:p>
    <w:p w:rsidR="0062748C" w:rsidRPr="0062748C" w:rsidRDefault="0062748C" w:rsidP="005202E0">
      <w:pPr>
        <w:jc w:val="both"/>
        <w:rPr>
          <w:b/>
          <w:noProof/>
          <w:color w:val="0070C0"/>
          <w:sz w:val="36"/>
          <w:szCs w:val="32"/>
          <w:lang w:eastAsia="de-DE"/>
        </w:rPr>
      </w:pPr>
    </w:p>
    <w:p w:rsidR="005202E0" w:rsidRDefault="0062748C">
      <w:pPr>
        <w:rPr>
          <w:noProof/>
          <w:lang w:eastAsia="de-DE"/>
        </w:rPr>
      </w:pPr>
      <w:r>
        <w:rPr>
          <w:noProof/>
          <w:lang w:eastAsia="de-DE"/>
        </w:rPr>
        <w:drawing>
          <wp:inline distT="0" distB="0" distL="0" distR="0">
            <wp:extent cx="3051904" cy="5829300"/>
            <wp:effectExtent l="19050" t="0" r="0" b="0"/>
            <wp:docPr id="3" name="Bild 7" descr="C:\Users\Tina\AppData\Local\Temp\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a\AppData\Local\Temp\bild1.jpg"/>
                    <pic:cNvPicPr>
                      <a:picLocks noChangeAspect="1" noChangeArrowheads="1"/>
                    </pic:cNvPicPr>
                  </pic:nvPicPr>
                  <pic:blipFill>
                    <a:blip r:embed="rId7"/>
                    <a:srcRect/>
                    <a:stretch>
                      <a:fillRect/>
                    </a:stretch>
                  </pic:blipFill>
                  <pic:spPr bwMode="auto">
                    <a:xfrm>
                      <a:off x="0" y="0"/>
                      <a:ext cx="3053645" cy="5832625"/>
                    </a:xfrm>
                    <a:prstGeom prst="rect">
                      <a:avLst/>
                    </a:prstGeom>
                    <a:noFill/>
                    <a:ln w="9525">
                      <a:noFill/>
                      <a:miter lim="800000"/>
                      <a:headEnd/>
                      <a:tailEnd/>
                    </a:ln>
                  </pic:spPr>
                </pic:pic>
              </a:graphicData>
            </a:graphic>
          </wp:inline>
        </w:drawing>
      </w:r>
    </w:p>
    <w:p w:rsidR="005202E0" w:rsidRDefault="005202E0">
      <w:pPr>
        <w:rPr>
          <w:noProof/>
          <w:lang w:eastAsia="de-DE"/>
        </w:rPr>
      </w:pPr>
    </w:p>
    <w:p w:rsidR="000F4B80" w:rsidRPr="00DC0686" w:rsidRDefault="005150CE" w:rsidP="005150CE">
      <w:pPr>
        <w:spacing w:before="100" w:beforeAutospacing="1" w:after="100" w:afterAutospacing="1" w:line="240" w:lineRule="auto"/>
        <w:jc w:val="center"/>
        <w:outlineLvl w:val="3"/>
        <w:rPr>
          <w:rFonts w:eastAsia="Times New Roman" w:cs="Times New Roman"/>
          <w:b/>
          <w:bCs/>
          <w:sz w:val="40"/>
          <w:szCs w:val="40"/>
          <w:lang w:eastAsia="de-DE"/>
        </w:rPr>
      </w:pPr>
      <w:r w:rsidRPr="00DC0686">
        <w:rPr>
          <w:rFonts w:eastAsia="Times New Roman" w:cs="Times New Roman"/>
          <w:b/>
          <w:bCs/>
          <w:sz w:val="40"/>
          <w:szCs w:val="40"/>
          <w:lang w:eastAsia="de-DE"/>
        </w:rPr>
        <w:t>Ablauf einer RIT Reflexintegration</w:t>
      </w:r>
    </w:p>
    <w:p w:rsidR="000F4B80" w:rsidRPr="00DC0686" w:rsidRDefault="00DC0686" w:rsidP="00DC0686">
      <w:pPr>
        <w:pBdr>
          <w:top w:val="single" w:sz="18" w:space="1" w:color="auto"/>
          <w:left w:val="single" w:sz="18" w:space="4" w:color="auto"/>
          <w:bottom w:val="single" w:sz="18" w:space="11" w:color="auto"/>
          <w:right w:val="single" w:sz="18" w:space="4" w:color="auto"/>
        </w:pBdr>
        <w:shd w:val="clear" w:color="auto" w:fill="00B050"/>
        <w:ind w:left="708"/>
        <w:rPr>
          <w:b/>
          <w:sz w:val="32"/>
          <w:szCs w:val="32"/>
          <w:lang w:eastAsia="de-DE"/>
        </w:rPr>
      </w:pPr>
      <w:r w:rsidRPr="00DC0686">
        <w:rPr>
          <w:b/>
          <w:sz w:val="32"/>
          <w:szCs w:val="32"/>
          <w:lang w:eastAsia="de-DE"/>
        </w:rPr>
        <w:t>RIT  Reflexintegration</w:t>
      </w:r>
    </w:p>
    <w:p w:rsidR="00DC0686" w:rsidRDefault="00DC0686" w:rsidP="00DC0686">
      <w:pPr>
        <w:pBdr>
          <w:top w:val="single" w:sz="18" w:space="1" w:color="auto"/>
          <w:left w:val="single" w:sz="18" w:space="4" w:color="auto"/>
          <w:bottom w:val="single" w:sz="18" w:space="11" w:color="auto"/>
          <w:right w:val="single" w:sz="18" w:space="4" w:color="auto"/>
        </w:pBdr>
        <w:shd w:val="clear" w:color="auto" w:fill="00B050"/>
        <w:ind w:left="708"/>
        <w:rPr>
          <w:lang w:eastAsia="de-DE"/>
        </w:rPr>
      </w:pPr>
      <w:r>
        <w:rPr>
          <w:lang w:eastAsia="de-DE"/>
        </w:rPr>
        <w:tab/>
        <w:t>Einzeltraining:</w:t>
      </w:r>
      <w:r>
        <w:rPr>
          <w:lang w:eastAsia="de-DE"/>
        </w:rPr>
        <w:tab/>
      </w:r>
      <w:r>
        <w:rPr>
          <w:lang w:eastAsia="de-DE"/>
        </w:rPr>
        <w:tab/>
        <w:t>1</w:t>
      </w:r>
      <w:r w:rsidR="00942F69">
        <w:rPr>
          <w:lang w:eastAsia="de-DE"/>
        </w:rPr>
        <w:t xml:space="preserve"> - </w:t>
      </w:r>
      <w:proofErr w:type="gramStart"/>
      <w:r w:rsidR="00D52A80">
        <w:rPr>
          <w:lang w:eastAsia="de-DE"/>
        </w:rPr>
        <w:t>2</w:t>
      </w:r>
      <w:r>
        <w:rPr>
          <w:lang w:eastAsia="de-DE"/>
        </w:rPr>
        <w:t xml:space="preserve"> mal</w:t>
      </w:r>
      <w:proofErr w:type="gramEnd"/>
      <w:r>
        <w:rPr>
          <w:lang w:eastAsia="de-DE"/>
        </w:rPr>
        <w:t xml:space="preserve"> pro Monat</w:t>
      </w:r>
    </w:p>
    <w:p w:rsidR="00DC0686" w:rsidRPr="00DC0686" w:rsidRDefault="00DC0686" w:rsidP="00DC0686">
      <w:pPr>
        <w:pBdr>
          <w:top w:val="single" w:sz="18" w:space="1" w:color="auto"/>
          <w:left w:val="single" w:sz="18" w:space="4" w:color="auto"/>
          <w:bottom w:val="single" w:sz="18" w:space="11" w:color="auto"/>
          <w:right w:val="single" w:sz="18" w:space="4" w:color="auto"/>
        </w:pBdr>
        <w:shd w:val="clear" w:color="auto" w:fill="00B050"/>
        <w:ind w:left="708"/>
        <w:rPr>
          <w:lang w:eastAsia="de-DE"/>
        </w:rPr>
      </w:pPr>
      <w:r>
        <w:rPr>
          <w:lang w:eastAsia="de-DE"/>
        </w:rPr>
        <w:tab/>
        <w:t>Dauer:</w:t>
      </w:r>
      <w:r>
        <w:rPr>
          <w:lang w:eastAsia="de-DE"/>
        </w:rPr>
        <w:tab/>
      </w:r>
      <w:r>
        <w:rPr>
          <w:lang w:eastAsia="de-DE"/>
        </w:rPr>
        <w:tab/>
      </w:r>
      <w:r>
        <w:rPr>
          <w:lang w:eastAsia="de-DE"/>
        </w:rPr>
        <w:tab/>
        <w:t>ca. 6 Monate</w:t>
      </w:r>
    </w:p>
    <w:p w:rsidR="00DB7355" w:rsidRPr="00564BF7" w:rsidRDefault="00DB7355" w:rsidP="00DB7355">
      <w:pPr>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 xml:space="preserve">Der neuromotorische </w:t>
      </w:r>
      <w:r w:rsidRPr="005150CE">
        <w:rPr>
          <w:rFonts w:eastAsia="Times New Roman" w:cs="Times New Roman"/>
          <w:b/>
          <w:sz w:val="24"/>
          <w:szCs w:val="24"/>
          <w:lang w:eastAsia="de-DE"/>
        </w:rPr>
        <w:t xml:space="preserve">Entwicklungsstand wird anhand eines Fragebogens und </w:t>
      </w:r>
      <w:r w:rsidRPr="00564BF7">
        <w:rPr>
          <w:rFonts w:eastAsia="Times New Roman" w:cs="Times New Roman"/>
          <w:b/>
          <w:sz w:val="24"/>
          <w:szCs w:val="24"/>
          <w:lang w:eastAsia="de-DE"/>
        </w:rPr>
        <w:t xml:space="preserve">speziellen Tests ermittelt. </w:t>
      </w:r>
      <w:r w:rsidRPr="00564BF7">
        <w:rPr>
          <w:rFonts w:eastAsia="Times New Roman" w:cs="Times New Roman"/>
          <w:sz w:val="24"/>
          <w:szCs w:val="24"/>
          <w:lang w:eastAsia="de-DE"/>
        </w:rPr>
        <w:t xml:space="preserve">Anschließend werden die </w:t>
      </w:r>
      <w:r w:rsidRPr="005150CE">
        <w:rPr>
          <w:rFonts w:eastAsia="Times New Roman" w:cs="Times New Roman"/>
          <w:sz w:val="24"/>
          <w:szCs w:val="24"/>
          <w:lang w:eastAsia="de-DE"/>
        </w:rPr>
        <w:t xml:space="preserve">einzelnen </w:t>
      </w:r>
      <w:r>
        <w:rPr>
          <w:rFonts w:eastAsia="Times New Roman" w:cs="Times New Roman"/>
          <w:sz w:val="24"/>
          <w:szCs w:val="24"/>
          <w:lang w:eastAsia="de-DE"/>
        </w:rPr>
        <w:t xml:space="preserve">Reflexe getestet.  Aktive Frühkindliche Reflexe werden dann </w:t>
      </w:r>
      <w:r w:rsidRPr="005150CE">
        <w:rPr>
          <w:rFonts w:eastAsia="Times New Roman" w:cs="Times New Roman"/>
          <w:sz w:val="24"/>
          <w:szCs w:val="24"/>
          <w:lang w:eastAsia="de-DE"/>
        </w:rPr>
        <w:t>entsprechend der Reihenfolge ihres Entstehens</w:t>
      </w:r>
      <w:r w:rsidRPr="00564BF7">
        <w:rPr>
          <w:rFonts w:eastAsia="Times New Roman" w:cs="Times New Roman"/>
          <w:sz w:val="24"/>
          <w:szCs w:val="24"/>
          <w:lang w:eastAsia="de-DE"/>
        </w:rPr>
        <w:t xml:space="preserve"> durch ein </w:t>
      </w:r>
      <w:r w:rsidRPr="00564BF7">
        <w:rPr>
          <w:rFonts w:eastAsia="Times New Roman" w:cs="Times New Roman"/>
          <w:b/>
          <w:sz w:val="24"/>
          <w:szCs w:val="24"/>
          <w:lang w:eastAsia="de-DE"/>
        </w:rPr>
        <w:t>individuelles Bewegungstraining</w:t>
      </w:r>
      <w:r w:rsidRPr="005150CE">
        <w:rPr>
          <w:rFonts w:eastAsia="Times New Roman" w:cs="Times New Roman"/>
          <w:sz w:val="24"/>
          <w:szCs w:val="24"/>
          <w:lang w:eastAsia="de-DE"/>
        </w:rPr>
        <w:t> </w:t>
      </w:r>
      <w:r w:rsidRPr="00564BF7">
        <w:rPr>
          <w:rFonts w:eastAsia="Times New Roman" w:cs="Times New Roman"/>
          <w:sz w:val="24"/>
          <w:szCs w:val="24"/>
          <w:lang w:eastAsia="de-DE"/>
        </w:rPr>
        <w:t>int</w:t>
      </w:r>
      <w:r>
        <w:rPr>
          <w:rFonts w:eastAsia="Times New Roman" w:cs="Times New Roman"/>
          <w:sz w:val="24"/>
          <w:szCs w:val="24"/>
          <w:lang w:eastAsia="de-DE"/>
        </w:rPr>
        <w:t>e</w:t>
      </w:r>
      <w:r w:rsidRPr="00564BF7">
        <w:rPr>
          <w:rFonts w:eastAsia="Times New Roman" w:cs="Times New Roman"/>
          <w:sz w:val="24"/>
          <w:szCs w:val="24"/>
          <w:lang w:eastAsia="de-DE"/>
        </w:rPr>
        <w:t>g</w:t>
      </w:r>
      <w:r>
        <w:rPr>
          <w:rFonts w:eastAsia="Times New Roman" w:cs="Times New Roman"/>
          <w:sz w:val="24"/>
          <w:szCs w:val="24"/>
          <w:lang w:eastAsia="de-DE"/>
        </w:rPr>
        <w:t>r</w:t>
      </w:r>
      <w:r w:rsidRPr="00564BF7">
        <w:rPr>
          <w:rFonts w:eastAsia="Times New Roman" w:cs="Times New Roman"/>
          <w:sz w:val="24"/>
          <w:szCs w:val="24"/>
          <w:lang w:eastAsia="de-DE"/>
        </w:rPr>
        <w:t>iert.</w:t>
      </w:r>
      <w:r>
        <w:rPr>
          <w:rFonts w:eastAsia="Times New Roman" w:cs="Times New Roman"/>
          <w:sz w:val="24"/>
          <w:szCs w:val="24"/>
          <w:lang w:eastAsia="de-DE"/>
        </w:rPr>
        <w:t xml:space="preserve"> Dies bereitet den Kindern/Jugendlichen meist Freude und somit steht einem erfolgreichen Ergebnis nichts im Weg.</w:t>
      </w:r>
    </w:p>
    <w:p w:rsidR="00DB7355" w:rsidRPr="00564BF7" w:rsidRDefault="00DB7355" w:rsidP="00DB7355">
      <w:pPr>
        <w:spacing w:before="100" w:beforeAutospacing="1" w:after="100" w:afterAutospacing="1" w:line="240" w:lineRule="auto"/>
        <w:rPr>
          <w:sz w:val="24"/>
          <w:szCs w:val="24"/>
        </w:rPr>
      </w:pPr>
      <w:r>
        <w:rPr>
          <w:sz w:val="24"/>
          <w:szCs w:val="24"/>
        </w:rPr>
        <w:t>RIT Reflexintegrationstraining</w:t>
      </w:r>
      <w:r w:rsidRPr="00564BF7">
        <w:rPr>
          <w:sz w:val="24"/>
          <w:szCs w:val="24"/>
        </w:rPr>
        <w:t xml:space="preserve"> besteht aus  einfachen aktiven und passiven, rhythmischen Bewegungsübungen in Verbindung mit bilateraler </w:t>
      </w:r>
      <w:proofErr w:type="spellStart"/>
      <w:r w:rsidRPr="00564BF7">
        <w:rPr>
          <w:sz w:val="24"/>
          <w:szCs w:val="24"/>
        </w:rPr>
        <w:t>Hemisphärenstimulation</w:t>
      </w:r>
      <w:proofErr w:type="spellEnd"/>
      <w:r w:rsidRPr="00564BF7">
        <w:rPr>
          <w:sz w:val="24"/>
          <w:szCs w:val="24"/>
        </w:rPr>
        <w:t>, sowie isometrischem Druck.</w:t>
      </w:r>
    </w:p>
    <w:p w:rsidR="00DB7355" w:rsidRDefault="00DB7355" w:rsidP="00DB7355">
      <w:pPr>
        <w:spacing w:before="100" w:beforeAutospacing="1" w:after="100" w:afterAutospacing="1" w:line="240" w:lineRule="auto"/>
        <w:rPr>
          <w:rFonts w:ascii="NewsGoth Lt BT" w:hAnsi="NewsGoth Lt BT"/>
        </w:rPr>
      </w:pPr>
      <w:r>
        <w:rPr>
          <w:noProof/>
          <w:lang w:eastAsia="de-DE"/>
        </w:rPr>
        <w:drawing>
          <wp:inline distT="0" distB="0" distL="0" distR="0">
            <wp:extent cx="5760720" cy="1502380"/>
            <wp:effectExtent l="19050" t="0" r="0" b="0"/>
            <wp:docPr id="5" name="Bild 10" descr="http://www.abraham.rit-reflexintegration.de/files/4/aktiv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raham.rit-reflexintegration.de/files/4/aktiv7-662.jpg"/>
                    <pic:cNvPicPr>
                      <a:picLocks noChangeAspect="1" noChangeArrowheads="1"/>
                    </pic:cNvPicPr>
                  </pic:nvPicPr>
                  <pic:blipFill>
                    <a:blip r:embed="rId8"/>
                    <a:srcRect/>
                    <a:stretch>
                      <a:fillRect/>
                    </a:stretch>
                  </pic:blipFill>
                  <pic:spPr bwMode="auto">
                    <a:xfrm>
                      <a:off x="0" y="0"/>
                      <a:ext cx="5760720" cy="1502380"/>
                    </a:xfrm>
                    <a:prstGeom prst="rect">
                      <a:avLst/>
                    </a:prstGeom>
                    <a:noFill/>
                    <a:ln w="9525">
                      <a:noFill/>
                      <a:miter lim="800000"/>
                      <a:headEnd/>
                      <a:tailEnd/>
                    </a:ln>
                  </pic:spPr>
                </pic:pic>
              </a:graphicData>
            </a:graphic>
          </wp:inline>
        </w:drawing>
      </w:r>
    </w:p>
    <w:p w:rsidR="00DB7355" w:rsidRPr="005150CE" w:rsidRDefault="00DB7355" w:rsidP="00DB7355">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Damit  neue Nervenverknüpfungen stattfinden können, sollten</w:t>
      </w:r>
      <w:r w:rsidRPr="005150CE">
        <w:rPr>
          <w:rFonts w:eastAsia="Times New Roman" w:cs="Times New Roman"/>
          <w:sz w:val="24"/>
          <w:szCs w:val="24"/>
          <w:lang w:eastAsia="de-DE"/>
        </w:rPr>
        <w:t xml:space="preserve"> die rhythm</w:t>
      </w:r>
      <w:r w:rsidRPr="00564BF7">
        <w:rPr>
          <w:rFonts w:eastAsia="Times New Roman" w:cs="Times New Roman"/>
          <w:sz w:val="24"/>
          <w:szCs w:val="24"/>
          <w:lang w:eastAsia="de-DE"/>
        </w:rPr>
        <w:t>i</w:t>
      </w:r>
      <w:r w:rsidRPr="005150CE">
        <w:rPr>
          <w:rFonts w:eastAsia="Times New Roman" w:cs="Times New Roman"/>
          <w:sz w:val="24"/>
          <w:szCs w:val="24"/>
          <w:lang w:eastAsia="de-DE"/>
        </w:rPr>
        <w:t>schen</w:t>
      </w:r>
      <w:r w:rsidRPr="00564BF7">
        <w:rPr>
          <w:rFonts w:eastAsia="Times New Roman" w:cs="Times New Roman"/>
          <w:sz w:val="24"/>
          <w:szCs w:val="24"/>
          <w:lang w:eastAsia="de-DE"/>
        </w:rPr>
        <w:t xml:space="preserve"> Übungen </w:t>
      </w:r>
      <w:r w:rsidRPr="005150CE">
        <w:rPr>
          <w:rFonts w:eastAsia="Times New Roman" w:cs="Times New Roman"/>
          <w:b/>
          <w:sz w:val="24"/>
          <w:szCs w:val="24"/>
          <w:lang w:eastAsia="de-DE"/>
        </w:rPr>
        <w:t xml:space="preserve">täglich zuhause </w:t>
      </w:r>
      <w:r w:rsidRPr="00564BF7">
        <w:rPr>
          <w:rFonts w:eastAsia="Times New Roman" w:cs="Times New Roman"/>
          <w:b/>
          <w:sz w:val="24"/>
          <w:szCs w:val="24"/>
          <w:lang w:eastAsia="de-DE"/>
        </w:rPr>
        <w:t>durchgeführt werden, wobei</w:t>
      </w:r>
      <w:r w:rsidRPr="005150CE">
        <w:rPr>
          <w:rFonts w:eastAsia="Times New Roman" w:cs="Times New Roman"/>
          <w:b/>
          <w:sz w:val="24"/>
          <w:szCs w:val="24"/>
          <w:lang w:eastAsia="de-DE"/>
        </w:rPr>
        <w:t xml:space="preserve"> der Ze</w:t>
      </w:r>
      <w:r w:rsidRPr="00564BF7">
        <w:rPr>
          <w:rFonts w:eastAsia="Times New Roman" w:cs="Times New Roman"/>
          <w:b/>
          <w:sz w:val="24"/>
          <w:szCs w:val="24"/>
          <w:lang w:eastAsia="de-DE"/>
        </w:rPr>
        <w:t xml:space="preserve">itaufwand etwa 10 Minuten </w:t>
      </w:r>
      <w:r w:rsidRPr="005150CE">
        <w:rPr>
          <w:rFonts w:eastAsia="Times New Roman" w:cs="Times New Roman"/>
          <w:sz w:val="24"/>
          <w:szCs w:val="24"/>
          <w:lang w:eastAsia="de-DE"/>
        </w:rPr>
        <w:t xml:space="preserve">beträgt. </w:t>
      </w:r>
      <w:r w:rsidRPr="005150CE">
        <w:rPr>
          <w:rFonts w:eastAsia="Times New Roman" w:cs="Times New Roman"/>
          <w:b/>
          <w:sz w:val="24"/>
          <w:szCs w:val="24"/>
          <w:lang w:eastAsia="de-DE"/>
        </w:rPr>
        <w:t>Insges</w:t>
      </w:r>
      <w:r w:rsidRPr="00564BF7">
        <w:rPr>
          <w:rFonts w:eastAsia="Times New Roman" w:cs="Times New Roman"/>
          <w:b/>
          <w:sz w:val="24"/>
          <w:szCs w:val="24"/>
          <w:lang w:eastAsia="de-DE"/>
        </w:rPr>
        <w:t>amt dauert das Training</w:t>
      </w:r>
      <w:r w:rsidRPr="005150CE">
        <w:rPr>
          <w:rFonts w:eastAsia="Times New Roman" w:cs="Times New Roman"/>
          <w:b/>
          <w:sz w:val="24"/>
          <w:szCs w:val="24"/>
          <w:lang w:eastAsia="de-DE"/>
        </w:rPr>
        <w:t xml:space="preserve"> </w:t>
      </w:r>
      <w:r w:rsidRPr="00564BF7">
        <w:rPr>
          <w:rFonts w:eastAsia="Times New Roman" w:cs="Times New Roman"/>
          <w:b/>
          <w:sz w:val="24"/>
          <w:szCs w:val="24"/>
          <w:lang w:eastAsia="de-DE"/>
        </w:rPr>
        <w:t>ca. 6 Monaten bis zu einem Jahr, wobei etwa  </w:t>
      </w:r>
      <w:r w:rsidRPr="005150CE">
        <w:rPr>
          <w:rFonts w:eastAsia="Times New Roman" w:cs="Times New Roman"/>
          <w:b/>
          <w:sz w:val="24"/>
          <w:szCs w:val="24"/>
          <w:lang w:eastAsia="de-DE"/>
        </w:rPr>
        <w:t>alle</w:t>
      </w:r>
      <w:r>
        <w:rPr>
          <w:rFonts w:eastAsia="Times New Roman" w:cs="Times New Roman"/>
          <w:b/>
          <w:sz w:val="24"/>
          <w:szCs w:val="24"/>
          <w:lang w:eastAsia="de-DE"/>
        </w:rPr>
        <w:t xml:space="preserve"> 2-4</w:t>
      </w:r>
      <w:r w:rsidRPr="005150CE">
        <w:rPr>
          <w:rFonts w:eastAsia="Times New Roman" w:cs="Times New Roman"/>
          <w:b/>
          <w:sz w:val="24"/>
          <w:szCs w:val="24"/>
          <w:lang w:eastAsia="de-DE"/>
        </w:rPr>
        <w:t xml:space="preserve"> Wochen eine Trainingseinheit in der Praxis stattfindet</w:t>
      </w:r>
      <w:r w:rsidRPr="005150CE">
        <w:rPr>
          <w:rFonts w:eastAsia="Times New Roman" w:cs="Times New Roman"/>
          <w:sz w:val="24"/>
          <w:szCs w:val="24"/>
          <w:lang w:eastAsia="de-DE"/>
        </w:rPr>
        <w:t>.</w:t>
      </w:r>
      <w:r w:rsidRPr="00564BF7">
        <w:rPr>
          <w:rFonts w:eastAsia="Times New Roman" w:cs="Times New Roman"/>
          <w:sz w:val="24"/>
          <w:szCs w:val="24"/>
          <w:lang w:eastAsia="de-DE"/>
        </w:rPr>
        <w:t xml:space="preserve"> Erste Erfolge können sie meist schon nach kurzer Zeit feststellen.</w:t>
      </w:r>
    </w:p>
    <w:p w:rsidR="00EE3482" w:rsidRPr="00564BF7" w:rsidRDefault="00EE3482" w:rsidP="00EE3482">
      <w:pPr>
        <w:rPr>
          <w:rFonts w:cs="Times New Roman"/>
          <w:sz w:val="24"/>
          <w:szCs w:val="24"/>
        </w:rPr>
      </w:pPr>
      <w:r w:rsidRPr="00564BF7">
        <w:rPr>
          <w:rFonts w:cs="Times New Roman"/>
          <w:sz w:val="24"/>
          <w:szCs w:val="24"/>
        </w:rPr>
        <w:t xml:space="preserve">Die Reflexbewegungen bewirken eine optimale dauerhafte Verknüpfung der Gehirnareale, sodass </w:t>
      </w:r>
      <w:r w:rsidRPr="004144F2">
        <w:rPr>
          <w:rFonts w:cs="Times New Roman"/>
          <w:b/>
          <w:sz w:val="24"/>
          <w:szCs w:val="24"/>
        </w:rPr>
        <w:t xml:space="preserve">die Motorik, der Gleichgewichtssinn, Haltung,  Konzentrationsfähigkeit, Impulskontrolle und Ausdauer </w:t>
      </w:r>
      <w:r w:rsidRPr="00564BF7">
        <w:rPr>
          <w:rFonts w:cs="Times New Roman"/>
          <w:sz w:val="24"/>
          <w:szCs w:val="24"/>
        </w:rPr>
        <w:t>Ihres Kindes nachhaltig verbessert werden.</w:t>
      </w:r>
    </w:p>
    <w:p w:rsidR="00EE3482" w:rsidRPr="00564BF7" w:rsidRDefault="00EE3482" w:rsidP="00EE3482">
      <w:pPr>
        <w:rPr>
          <w:rFonts w:cs="Times New Roman"/>
          <w:sz w:val="24"/>
          <w:szCs w:val="24"/>
        </w:rPr>
      </w:pPr>
      <w:r>
        <w:rPr>
          <w:rFonts w:cs="Times New Roman"/>
          <w:sz w:val="24"/>
          <w:szCs w:val="24"/>
        </w:rPr>
        <w:t>S</w:t>
      </w:r>
      <w:r w:rsidRPr="00564BF7">
        <w:rPr>
          <w:rFonts w:cs="Times New Roman"/>
          <w:sz w:val="24"/>
          <w:szCs w:val="24"/>
        </w:rPr>
        <w:t xml:space="preserve">omit können Sie ihr </w:t>
      </w:r>
      <w:r w:rsidRPr="00B429B3">
        <w:rPr>
          <w:rFonts w:cs="Times New Roman"/>
          <w:b/>
          <w:sz w:val="24"/>
          <w:szCs w:val="24"/>
        </w:rPr>
        <w:t>Kind</w:t>
      </w:r>
      <w:r w:rsidRPr="00564BF7">
        <w:rPr>
          <w:rFonts w:cs="Times New Roman"/>
          <w:sz w:val="24"/>
          <w:szCs w:val="24"/>
        </w:rPr>
        <w:t xml:space="preserve"> bestmöglich</w:t>
      </w:r>
      <w:r w:rsidR="00942F69">
        <w:rPr>
          <w:rFonts w:cs="Times New Roman"/>
          <w:sz w:val="24"/>
          <w:szCs w:val="24"/>
        </w:rPr>
        <w:t xml:space="preserve"> dabei </w:t>
      </w:r>
      <w:r w:rsidRPr="00564BF7">
        <w:rPr>
          <w:rFonts w:cs="Times New Roman"/>
          <w:sz w:val="24"/>
          <w:szCs w:val="24"/>
        </w:rPr>
        <w:t>unterstützen die n</w:t>
      </w:r>
      <w:r>
        <w:rPr>
          <w:rFonts w:cs="Times New Roman"/>
          <w:sz w:val="24"/>
          <w:szCs w:val="24"/>
        </w:rPr>
        <w:t xml:space="preserve">euronale Schulreife zu erlangen. Jedoch auch </w:t>
      </w:r>
      <w:r w:rsidRPr="00B429B3">
        <w:rPr>
          <w:rFonts w:cs="Times New Roman"/>
          <w:b/>
          <w:sz w:val="24"/>
          <w:szCs w:val="24"/>
        </w:rPr>
        <w:t>Jugendlichen</w:t>
      </w:r>
      <w:r>
        <w:rPr>
          <w:rFonts w:cs="Times New Roman"/>
          <w:sz w:val="24"/>
          <w:szCs w:val="24"/>
        </w:rPr>
        <w:t xml:space="preserve"> und </w:t>
      </w:r>
      <w:r w:rsidRPr="00B429B3">
        <w:rPr>
          <w:rFonts w:cs="Times New Roman"/>
          <w:b/>
          <w:sz w:val="24"/>
          <w:szCs w:val="24"/>
        </w:rPr>
        <w:t>Erwachsenen</w:t>
      </w:r>
      <w:r>
        <w:rPr>
          <w:rFonts w:cs="Times New Roman"/>
          <w:sz w:val="24"/>
          <w:szCs w:val="24"/>
        </w:rPr>
        <w:t xml:space="preserve"> bietet </w:t>
      </w:r>
      <w:r w:rsidRPr="00B429B3">
        <w:rPr>
          <w:rFonts w:cs="Times New Roman"/>
          <w:b/>
          <w:sz w:val="24"/>
          <w:szCs w:val="24"/>
        </w:rPr>
        <w:t>RIT Reflexintegration</w:t>
      </w:r>
      <w:r>
        <w:rPr>
          <w:rFonts w:cs="Times New Roman"/>
          <w:sz w:val="24"/>
          <w:szCs w:val="24"/>
        </w:rPr>
        <w:t xml:space="preserve"> eine  Möglichkeit </w:t>
      </w:r>
      <w:r w:rsidRPr="00B429B3">
        <w:rPr>
          <w:rFonts w:cs="Times New Roman"/>
          <w:b/>
          <w:sz w:val="24"/>
          <w:szCs w:val="24"/>
        </w:rPr>
        <w:t>Stress zu reduzieren, Konzentrationsfähigkeit</w:t>
      </w:r>
      <w:r w:rsidR="00B27AC4" w:rsidRPr="00B429B3">
        <w:rPr>
          <w:rFonts w:cs="Times New Roman"/>
          <w:b/>
          <w:sz w:val="24"/>
          <w:szCs w:val="24"/>
        </w:rPr>
        <w:t xml:space="preserve"> zu erhöhen</w:t>
      </w:r>
      <w:r w:rsidRPr="00B429B3">
        <w:rPr>
          <w:rFonts w:cs="Times New Roman"/>
          <w:b/>
          <w:sz w:val="24"/>
          <w:szCs w:val="24"/>
        </w:rPr>
        <w:t>, Impulskontrolle</w:t>
      </w:r>
      <w:r w:rsidR="00B27AC4" w:rsidRPr="00B429B3">
        <w:rPr>
          <w:rFonts w:cs="Times New Roman"/>
          <w:b/>
          <w:sz w:val="24"/>
          <w:szCs w:val="24"/>
        </w:rPr>
        <w:t xml:space="preserve"> zu erlangen, LRS und Angs</w:t>
      </w:r>
      <w:r w:rsidR="00B429B3" w:rsidRPr="00B429B3">
        <w:rPr>
          <w:rFonts w:cs="Times New Roman"/>
          <w:b/>
          <w:sz w:val="24"/>
          <w:szCs w:val="24"/>
        </w:rPr>
        <w:t xml:space="preserve">tzustände </w:t>
      </w:r>
      <w:r w:rsidR="00D62A38" w:rsidRPr="00B429B3">
        <w:rPr>
          <w:rFonts w:cs="Times New Roman"/>
          <w:b/>
          <w:sz w:val="24"/>
          <w:szCs w:val="24"/>
        </w:rPr>
        <w:t>in den Griff zu bekommen und vieles mehr</w:t>
      </w:r>
      <w:r w:rsidR="00D62A38">
        <w:rPr>
          <w:rFonts w:cs="Times New Roman"/>
          <w:sz w:val="24"/>
          <w:szCs w:val="24"/>
        </w:rPr>
        <w:t>.</w:t>
      </w:r>
    </w:p>
    <w:p w:rsidR="008E51EC" w:rsidRDefault="008E51EC">
      <w:pPr>
        <w:rPr>
          <w:rFonts w:cs="Times New Roman"/>
          <w:noProof/>
          <w:sz w:val="24"/>
          <w:szCs w:val="24"/>
          <w:lang w:eastAsia="de-DE"/>
        </w:rPr>
      </w:pPr>
    </w:p>
    <w:p w:rsidR="00FC5987" w:rsidRDefault="00FC5987">
      <w:pPr>
        <w:rPr>
          <w:rFonts w:cs="Times New Roman"/>
          <w:noProof/>
          <w:sz w:val="24"/>
          <w:szCs w:val="24"/>
          <w:lang w:eastAsia="de-DE"/>
        </w:rPr>
      </w:pPr>
    </w:p>
    <w:p w:rsidR="00FC5987" w:rsidRDefault="00FC5987">
      <w:pPr>
        <w:rPr>
          <w:rFonts w:cs="Times New Roman"/>
          <w:noProof/>
          <w:sz w:val="24"/>
          <w:szCs w:val="24"/>
          <w:lang w:eastAsia="de-DE"/>
        </w:rPr>
      </w:pPr>
    </w:p>
    <w:p w:rsidR="00FC5987" w:rsidRPr="00564BF7" w:rsidRDefault="00FC5987">
      <w:pPr>
        <w:rPr>
          <w:rFonts w:cs="Times New Roman"/>
          <w:noProof/>
          <w:sz w:val="24"/>
          <w:szCs w:val="24"/>
          <w:lang w:eastAsia="de-DE"/>
        </w:rPr>
      </w:pPr>
    </w:p>
    <w:p w:rsidR="005202E0" w:rsidRPr="00564BF7" w:rsidRDefault="00641751">
      <w:pPr>
        <w:rPr>
          <w:b/>
          <w:noProof/>
          <w:sz w:val="24"/>
          <w:szCs w:val="24"/>
          <w:lang w:eastAsia="de-DE"/>
        </w:rPr>
      </w:pPr>
      <w:r w:rsidRPr="00564BF7">
        <w:rPr>
          <w:b/>
          <w:noProof/>
          <w:sz w:val="24"/>
          <w:szCs w:val="24"/>
          <w:lang w:eastAsia="de-DE"/>
        </w:rPr>
        <w:t>Wozu dienen</w:t>
      </w:r>
      <w:r w:rsidR="0062748C" w:rsidRPr="00564BF7">
        <w:rPr>
          <w:b/>
          <w:noProof/>
          <w:sz w:val="24"/>
          <w:szCs w:val="24"/>
          <w:lang w:eastAsia="de-DE"/>
        </w:rPr>
        <w:t xml:space="preserve"> eigentliche Frühkindliche Reflexe?</w:t>
      </w:r>
    </w:p>
    <w:p w:rsidR="0062748C" w:rsidRPr="00564BF7" w:rsidRDefault="00641751">
      <w:pPr>
        <w:rPr>
          <w:noProof/>
          <w:sz w:val="24"/>
          <w:szCs w:val="24"/>
          <w:lang w:eastAsia="de-DE"/>
        </w:rPr>
      </w:pPr>
      <w:r w:rsidRPr="00564BF7">
        <w:rPr>
          <w:noProof/>
          <w:sz w:val="24"/>
          <w:szCs w:val="24"/>
          <w:lang w:eastAsia="de-DE"/>
        </w:rPr>
        <w:t>Die</w:t>
      </w:r>
      <w:r w:rsidR="00E42C76" w:rsidRPr="00564BF7">
        <w:rPr>
          <w:noProof/>
          <w:sz w:val="24"/>
          <w:szCs w:val="24"/>
          <w:lang w:eastAsia="de-DE"/>
        </w:rPr>
        <w:t xml:space="preserve"> </w:t>
      </w:r>
      <w:r w:rsidR="0062748C" w:rsidRPr="00564BF7">
        <w:rPr>
          <w:noProof/>
          <w:sz w:val="24"/>
          <w:szCs w:val="24"/>
          <w:lang w:eastAsia="de-DE"/>
        </w:rPr>
        <w:t>Frühkindliche</w:t>
      </w:r>
      <w:r w:rsidR="00B429B3">
        <w:rPr>
          <w:noProof/>
          <w:sz w:val="24"/>
          <w:szCs w:val="24"/>
          <w:lang w:eastAsia="de-DE"/>
        </w:rPr>
        <w:t>n</w:t>
      </w:r>
      <w:r w:rsidR="0062748C" w:rsidRPr="00564BF7">
        <w:rPr>
          <w:noProof/>
          <w:sz w:val="24"/>
          <w:szCs w:val="24"/>
          <w:lang w:eastAsia="de-DE"/>
        </w:rPr>
        <w:t xml:space="preserve"> Reflexe dien</w:t>
      </w:r>
      <w:r w:rsidRPr="00564BF7">
        <w:rPr>
          <w:noProof/>
          <w:sz w:val="24"/>
          <w:szCs w:val="24"/>
          <w:lang w:eastAsia="de-DE"/>
        </w:rPr>
        <w:t>en unserer geistigen sowie körperlichen Entwicklung und dies  bereits während der Schwangerschaft</w:t>
      </w:r>
      <w:r w:rsidR="004144F2">
        <w:rPr>
          <w:noProof/>
          <w:sz w:val="24"/>
          <w:szCs w:val="24"/>
          <w:lang w:eastAsia="de-DE"/>
        </w:rPr>
        <w:t>,</w:t>
      </w:r>
      <w:r w:rsidRPr="00564BF7">
        <w:rPr>
          <w:noProof/>
          <w:sz w:val="24"/>
          <w:szCs w:val="24"/>
          <w:lang w:eastAsia="de-DE"/>
        </w:rPr>
        <w:t xml:space="preserve"> aber auch</w:t>
      </w:r>
      <w:r w:rsidR="0089143E" w:rsidRPr="00564BF7">
        <w:rPr>
          <w:noProof/>
          <w:sz w:val="24"/>
          <w:szCs w:val="24"/>
          <w:lang w:eastAsia="de-DE"/>
        </w:rPr>
        <w:t xml:space="preserve"> oder vor allem</w:t>
      </w:r>
      <w:r w:rsidR="004144F2">
        <w:rPr>
          <w:noProof/>
          <w:sz w:val="24"/>
          <w:szCs w:val="24"/>
          <w:lang w:eastAsia="de-DE"/>
        </w:rPr>
        <w:t>,</w:t>
      </w:r>
      <w:r w:rsidRPr="00564BF7">
        <w:rPr>
          <w:noProof/>
          <w:sz w:val="24"/>
          <w:szCs w:val="24"/>
          <w:lang w:eastAsia="de-DE"/>
        </w:rPr>
        <w:t xml:space="preserve"> im ersten Lebensjahr</w:t>
      </w:r>
      <w:r w:rsidR="0062748C" w:rsidRPr="00564BF7">
        <w:rPr>
          <w:noProof/>
          <w:sz w:val="24"/>
          <w:szCs w:val="24"/>
          <w:lang w:eastAsia="de-DE"/>
        </w:rPr>
        <w:t>. Nach der Geburt ist der Mens</w:t>
      </w:r>
      <w:r w:rsidR="00870C22" w:rsidRPr="00564BF7">
        <w:rPr>
          <w:noProof/>
          <w:sz w:val="24"/>
          <w:szCs w:val="24"/>
          <w:lang w:eastAsia="de-DE"/>
        </w:rPr>
        <w:t xml:space="preserve">ch noch </w:t>
      </w:r>
      <w:r w:rsidR="0062748C" w:rsidRPr="00564BF7">
        <w:rPr>
          <w:noProof/>
          <w:sz w:val="24"/>
          <w:szCs w:val="24"/>
          <w:lang w:eastAsia="de-DE"/>
        </w:rPr>
        <w:t>nicht in</w:t>
      </w:r>
      <w:r w:rsidR="008461B0">
        <w:rPr>
          <w:noProof/>
          <w:sz w:val="24"/>
          <w:szCs w:val="24"/>
          <w:lang w:eastAsia="de-DE"/>
        </w:rPr>
        <w:t xml:space="preserve"> der </w:t>
      </w:r>
      <w:r w:rsidR="0062748C" w:rsidRPr="00564BF7">
        <w:rPr>
          <w:noProof/>
          <w:sz w:val="24"/>
          <w:szCs w:val="24"/>
          <w:lang w:eastAsia="de-DE"/>
        </w:rPr>
        <w:t>Lage</w:t>
      </w:r>
      <w:r w:rsidR="00A4259C" w:rsidRPr="00564BF7">
        <w:rPr>
          <w:noProof/>
          <w:sz w:val="24"/>
          <w:szCs w:val="24"/>
          <w:lang w:eastAsia="de-DE"/>
        </w:rPr>
        <w:t>,</w:t>
      </w:r>
      <w:r w:rsidR="0062748C" w:rsidRPr="00564BF7">
        <w:rPr>
          <w:noProof/>
          <w:sz w:val="24"/>
          <w:szCs w:val="24"/>
          <w:lang w:eastAsia="de-DE"/>
        </w:rPr>
        <w:t xml:space="preserve"> einfa</w:t>
      </w:r>
      <w:r w:rsidR="00870C22" w:rsidRPr="00564BF7">
        <w:rPr>
          <w:noProof/>
          <w:sz w:val="24"/>
          <w:szCs w:val="24"/>
          <w:lang w:eastAsia="de-DE"/>
        </w:rPr>
        <w:t xml:space="preserve">ch aufzustehen und nach kurzem </w:t>
      </w:r>
      <w:r w:rsidR="00F038D5">
        <w:rPr>
          <w:noProof/>
          <w:sz w:val="24"/>
          <w:szCs w:val="24"/>
          <w:lang w:eastAsia="de-DE"/>
        </w:rPr>
        <w:t>„</w:t>
      </w:r>
      <w:r w:rsidR="00870C22" w:rsidRPr="00564BF7">
        <w:rPr>
          <w:noProof/>
          <w:sz w:val="24"/>
          <w:szCs w:val="24"/>
          <w:lang w:eastAsia="de-DE"/>
        </w:rPr>
        <w:t>A</w:t>
      </w:r>
      <w:r w:rsidR="0062748C" w:rsidRPr="00564BF7">
        <w:rPr>
          <w:noProof/>
          <w:sz w:val="24"/>
          <w:szCs w:val="24"/>
          <w:lang w:eastAsia="de-DE"/>
        </w:rPr>
        <w:t>ufrappeln</w:t>
      </w:r>
      <w:r w:rsidR="00F038D5">
        <w:rPr>
          <w:noProof/>
          <w:sz w:val="24"/>
          <w:szCs w:val="24"/>
          <w:lang w:eastAsia="de-DE"/>
        </w:rPr>
        <w:t>“</w:t>
      </w:r>
      <w:r w:rsidR="0062748C" w:rsidRPr="00564BF7">
        <w:rPr>
          <w:noProof/>
          <w:sz w:val="24"/>
          <w:szCs w:val="24"/>
          <w:lang w:eastAsia="de-DE"/>
        </w:rPr>
        <w:t xml:space="preserve"> losz</w:t>
      </w:r>
      <w:r w:rsidR="00B13371">
        <w:rPr>
          <w:noProof/>
          <w:sz w:val="24"/>
          <w:szCs w:val="24"/>
          <w:lang w:eastAsia="de-DE"/>
        </w:rPr>
        <w:t>ulaufen. Der Mensch</w:t>
      </w:r>
      <w:r w:rsidR="0062748C" w:rsidRPr="00564BF7">
        <w:rPr>
          <w:noProof/>
          <w:sz w:val="24"/>
          <w:szCs w:val="24"/>
          <w:lang w:eastAsia="de-DE"/>
        </w:rPr>
        <w:t xml:space="preserve"> kommt quasi unfertig auf die Welt</w:t>
      </w:r>
      <w:r w:rsidR="00870C22" w:rsidRPr="00564BF7">
        <w:rPr>
          <w:noProof/>
          <w:sz w:val="24"/>
          <w:szCs w:val="24"/>
          <w:lang w:eastAsia="de-DE"/>
        </w:rPr>
        <w:t>. Zwar sind nahezu alle Nervenzellen gebildet, jedoch bestehen nur wenige synaptische Verbindunge</w:t>
      </w:r>
      <w:r w:rsidR="0089143E" w:rsidRPr="00564BF7">
        <w:rPr>
          <w:noProof/>
          <w:sz w:val="24"/>
          <w:szCs w:val="24"/>
          <w:lang w:eastAsia="de-DE"/>
        </w:rPr>
        <w:t>n</w:t>
      </w:r>
      <w:r w:rsidR="00870C22" w:rsidRPr="00564BF7">
        <w:rPr>
          <w:noProof/>
          <w:sz w:val="24"/>
          <w:szCs w:val="24"/>
          <w:lang w:eastAsia="de-DE"/>
        </w:rPr>
        <w:t>.</w:t>
      </w:r>
      <w:r w:rsidR="00E42C76" w:rsidRPr="00564BF7">
        <w:rPr>
          <w:noProof/>
          <w:sz w:val="24"/>
          <w:szCs w:val="24"/>
          <w:lang w:eastAsia="de-DE"/>
        </w:rPr>
        <w:t xml:space="preserve"> Die </w:t>
      </w:r>
      <w:r w:rsidR="00B13371">
        <w:rPr>
          <w:noProof/>
          <w:sz w:val="24"/>
          <w:szCs w:val="24"/>
          <w:lang w:eastAsia="de-DE"/>
        </w:rPr>
        <w:t>„</w:t>
      </w:r>
      <w:r w:rsidR="00E42C76" w:rsidRPr="00564BF7">
        <w:rPr>
          <w:noProof/>
          <w:sz w:val="24"/>
          <w:szCs w:val="24"/>
          <w:lang w:eastAsia="de-DE"/>
        </w:rPr>
        <w:t>Datenautobahnen</w:t>
      </w:r>
      <w:r w:rsidR="00B13371">
        <w:rPr>
          <w:noProof/>
          <w:sz w:val="24"/>
          <w:szCs w:val="24"/>
          <w:lang w:eastAsia="de-DE"/>
        </w:rPr>
        <w:t>“</w:t>
      </w:r>
      <w:r w:rsidR="00E42C76" w:rsidRPr="00564BF7">
        <w:rPr>
          <w:noProof/>
          <w:sz w:val="24"/>
          <w:szCs w:val="24"/>
          <w:lang w:eastAsia="de-DE"/>
        </w:rPr>
        <w:t xml:space="preserve"> müssen erst noch gebaut werden.</w:t>
      </w:r>
      <w:r w:rsidR="0089143E" w:rsidRPr="00564BF7">
        <w:rPr>
          <w:noProof/>
          <w:sz w:val="24"/>
          <w:szCs w:val="24"/>
          <w:lang w:eastAsia="de-DE"/>
        </w:rPr>
        <w:t xml:space="preserve"> Es bedarf einer Stimulation über unsere Nervenbahnen, die für eine Vernetzung der einzelnen Gehirnareale (Stammhirn, Kleinhirn, Basalganglien, Limbisches System, Cortex ) sorgt. </w:t>
      </w:r>
      <w:r w:rsidR="00E42C76" w:rsidRPr="00564BF7">
        <w:rPr>
          <w:noProof/>
          <w:sz w:val="24"/>
          <w:szCs w:val="24"/>
          <w:lang w:eastAsia="de-DE"/>
        </w:rPr>
        <w:t xml:space="preserve"> </w:t>
      </w:r>
      <w:r w:rsidR="0089143E" w:rsidRPr="00564BF7">
        <w:rPr>
          <w:noProof/>
          <w:sz w:val="24"/>
          <w:szCs w:val="24"/>
          <w:lang w:eastAsia="de-DE"/>
        </w:rPr>
        <w:t>E</w:t>
      </w:r>
      <w:r w:rsidR="00870C22" w:rsidRPr="00564BF7">
        <w:rPr>
          <w:noProof/>
          <w:sz w:val="24"/>
          <w:szCs w:val="24"/>
          <w:lang w:eastAsia="de-DE"/>
        </w:rPr>
        <w:t>in bewusstes Handeln</w:t>
      </w:r>
      <w:r w:rsidR="0089143E" w:rsidRPr="00564BF7">
        <w:rPr>
          <w:noProof/>
          <w:sz w:val="24"/>
          <w:szCs w:val="24"/>
          <w:lang w:eastAsia="de-DE"/>
        </w:rPr>
        <w:t xml:space="preserve"> ist also zunächst noch gar nicht mö</w:t>
      </w:r>
      <w:r w:rsidR="00E42C76" w:rsidRPr="00564BF7">
        <w:rPr>
          <w:noProof/>
          <w:sz w:val="24"/>
          <w:szCs w:val="24"/>
          <w:lang w:eastAsia="de-DE"/>
        </w:rPr>
        <w:t>glich und auch di</w:t>
      </w:r>
      <w:r w:rsidR="00870C22" w:rsidRPr="00564BF7">
        <w:rPr>
          <w:noProof/>
          <w:sz w:val="24"/>
          <w:szCs w:val="24"/>
          <w:lang w:eastAsia="de-DE"/>
        </w:rPr>
        <w:t xml:space="preserve">e </w:t>
      </w:r>
      <w:r w:rsidR="008461B0">
        <w:rPr>
          <w:noProof/>
          <w:sz w:val="24"/>
          <w:szCs w:val="24"/>
          <w:lang w:eastAsia="de-DE"/>
        </w:rPr>
        <w:t>Muskel</w:t>
      </w:r>
      <w:r w:rsidR="00870C22" w:rsidRPr="00564BF7">
        <w:rPr>
          <w:noProof/>
          <w:sz w:val="24"/>
          <w:szCs w:val="24"/>
          <w:lang w:eastAsia="de-DE"/>
        </w:rPr>
        <w:t>atur, der Gleichgewichtssinn, sowie die Motorik sind noch nicht entsprechend ausgereift.</w:t>
      </w:r>
    </w:p>
    <w:p w:rsidR="00564BF7" w:rsidRPr="00564BF7" w:rsidRDefault="00B13371">
      <w:pPr>
        <w:rPr>
          <w:noProof/>
          <w:sz w:val="24"/>
          <w:szCs w:val="24"/>
          <w:lang w:eastAsia="de-DE"/>
        </w:rPr>
      </w:pPr>
      <w:r w:rsidRPr="00B13371">
        <w:rPr>
          <w:noProof/>
          <w:sz w:val="24"/>
          <w:szCs w:val="24"/>
          <w:lang w:eastAsia="de-DE"/>
        </w:rPr>
        <w:drawing>
          <wp:inline distT="0" distB="0" distL="0" distR="0">
            <wp:extent cx="5760720" cy="4298798"/>
            <wp:effectExtent l="19050" t="0" r="0" b="0"/>
            <wp:docPr id="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1041" cy="5000607"/>
                      <a:chOff x="1903408" y="1334319"/>
                      <a:chExt cx="6701041" cy="5000607"/>
                    </a:xfrm>
                  </a:grpSpPr>
                  <a:pic>
                    <a:nvPicPr>
                      <a:cNvPr id="10" name="Grafik 9"/>
                      <a:cNvPicPr>
                        <a:picLocks noChangeAspect="1"/>
                      </a:cNvPicPr>
                    </a:nvPicPr>
                    <a: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3286116" y="1334319"/>
                        <a:ext cx="3295546" cy="4734501"/>
                      </a:xfrm>
                      <a:prstGeom prst="rect">
                        <a:avLst/>
                      </a:prstGeom>
                    </a:spPr>
                  </a:pic>
                  <a:pic>
                    <a:nvPicPr>
                      <a:cNvPr id="12" name="Grafik 11"/>
                      <a:cNvPicPr>
                        <a:picLocks noChangeAspect="1"/>
                      </a:cNvPicPr>
                    </a:nvPicPr>
                    <a: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3607017" y="5096204"/>
                        <a:ext cx="1384898" cy="992772"/>
                      </a:xfrm>
                      <a:prstGeom prst="rect">
                        <a:avLst/>
                      </a:prstGeom>
                    </a:spPr>
                  </a:pic>
                  <a:pic>
                    <a:nvPicPr>
                      <a:cNvPr id="13" name="Grafik 12"/>
                      <a:cNvPicPr>
                        <a:picLocks noChangeAspect="1"/>
                      </a:cNvPicPr>
                    </a:nvPicPr>
                    <a: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2471549" y="3641336"/>
                        <a:ext cx="1812419" cy="1011800"/>
                      </a:xfrm>
                      <a:prstGeom prst="rect">
                        <a:avLst/>
                      </a:prstGeom>
                    </a:spPr>
                  </a:pic>
                  <a:pic>
                    <a:nvPicPr>
                      <a:cNvPr id="14" name="Grafik 13"/>
                      <a:cNvPicPr>
                        <a:picLocks noChangeAspect="1"/>
                      </a:cNvPicPr>
                    </a:nvPicPr>
                    <a: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6300192" y="2002852"/>
                        <a:ext cx="1592954" cy="1348942"/>
                      </a:xfrm>
                      <a:prstGeom prst="rect">
                        <a:avLst/>
                      </a:prstGeom>
                    </a:spPr>
                  </a:pic>
                  <a:pic>
                    <a:nvPicPr>
                      <a:cNvPr id="15" name="Grafik 14"/>
                      <a:cNvPicPr>
                        <a:picLocks noChangeAspect="1"/>
                      </a:cNvPicPr>
                    </a:nvPicPr>
                    <a: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tretch>
                        <a:fillRect/>
                      </a:stretch>
                    </a:blipFill>
                    <a:spPr>
                      <a:xfrm>
                        <a:off x="1903408" y="1587659"/>
                        <a:ext cx="1317391" cy="1638738"/>
                      </a:xfrm>
                      <a:prstGeom prst="rect">
                        <a:avLst/>
                      </a:prstGeom>
                    </a:spPr>
                  </a:pic>
                  <a:cxnSp>
                    <a:nvCxnSpPr>
                      <a:cNvPr id="5" name="Gerade Verbindung 4"/>
                      <a:cNvCxnSpPr/>
                    </a:nvCxnSpPr>
                    <a:spPr>
                      <a:xfrm flipV="1">
                        <a:off x="4716016" y="5096204"/>
                        <a:ext cx="432048" cy="277012"/>
                      </a:xfrm>
                      <a:prstGeom prst="line">
                        <a:avLst/>
                      </a:prstGeom>
                    </a:spPr>
                    <a:style>
                      <a:lnRef idx="1">
                        <a:schemeClr val="accent1"/>
                      </a:lnRef>
                      <a:fillRef idx="0">
                        <a:schemeClr val="accent1"/>
                      </a:fillRef>
                      <a:effectRef idx="0">
                        <a:schemeClr val="accent1"/>
                      </a:effectRef>
                      <a:fontRef idx="minor">
                        <a:schemeClr val="tx1"/>
                      </a:fontRef>
                    </a:style>
                  </a:cxnSp>
                  <a:cxnSp>
                    <a:nvCxnSpPr>
                      <a:cNvPr id="16" name="Gerade Verbindung 15"/>
                      <a:cNvCxnSpPr/>
                    </a:nvCxnSpPr>
                    <a:spPr>
                      <a:xfrm flipV="1">
                        <a:off x="3995936" y="3501008"/>
                        <a:ext cx="432048" cy="504056"/>
                      </a:xfrm>
                      <a:prstGeom prst="line">
                        <a:avLst/>
                      </a:prstGeom>
                    </a:spPr>
                    <a:style>
                      <a:lnRef idx="1">
                        <a:schemeClr val="accent1"/>
                      </a:lnRef>
                      <a:fillRef idx="0">
                        <a:schemeClr val="accent1"/>
                      </a:fillRef>
                      <a:effectRef idx="0">
                        <a:schemeClr val="accent1"/>
                      </a:effectRef>
                      <a:fontRef idx="minor">
                        <a:schemeClr val="tx1"/>
                      </a:fontRef>
                    </a:style>
                  </a:cxnSp>
                  <a:cxnSp>
                    <a:nvCxnSpPr>
                      <a:cNvPr id="20" name="Gerade Verbindung 19"/>
                      <a:cNvCxnSpPr/>
                    </a:nvCxnSpPr>
                    <a:spPr>
                      <a:xfrm flipH="1" flipV="1">
                        <a:off x="5580112" y="2780928"/>
                        <a:ext cx="864096" cy="72008"/>
                      </a:xfrm>
                      <a:prstGeom prst="line">
                        <a:avLst/>
                      </a:prstGeom>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a:off x="2915816" y="2780928"/>
                        <a:ext cx="864096" cy="216024"/>
                      </a:xfrm>
                      <a:prstGeom prst="line">
                        <a:avLst/>
                      </a:prstGeom>
                    </a:spPr>
                    <a:style>
                      <a:lnRef idx="1">
                        <a:schemeClr val="accent1"/>
                      </a:lnRef>
                      <a:fillRef idx="0">
                        <a:schemeClr val="accent1"/>
                      </a:fillRef>
                      <a:effectRef idx="0">
                        <a:schemeClr val="accent1"/>
                      </a:effectRef>
                      <a:fontRef idx="minor">
                        <a:schemeClr val="tx1"/>
                      </a:fontRef>
                    </a:style>
                  </a:cxnSp>
                  <a:cxnSp>
                    <a:nvCxnSpPr>
                      <a:cNvPr id="7" name="Gerade Verbindung 6"/>
                      <a:cNvCxnSpPr/>
                    </a:nvCxnSpPr>
                    <a:spPr>
                      <a:xfrm>
                        <a:off x="5580112" y="4005064"/>
                        <a:ext cx="963267" cy="432048"/>
                      </a:xfrm>
                      <a:prstGeom prst="line">
                        <a:avLst/>
                      </a:prstGeom>
                    </a:spPr>
                    <a:style>
                      <a:lnRef idx="1">
                        <a:schemeClr val="accent1"/>
                      </a:lnRef>
                      <a:fillRef idx="0">
                        <a:schemeClr val="accent1"/>
                      </a:fillRef>
                      <a:effectRef idx="0">
                        <a:schemeClr val="accent1"/>
                      </a:effectRef>
                      <a:fontRef idx="minor">
                        <a:schemeClr val="tx1"/>
                      </a:fontRef>
                    </a:style>
                  </a:cxnSp>
                  <a:sp>
                    <a:nvSpPr>
                      <a:cNvPr id="8" name="Textfeld 7"/>
                      <a:cNvSpPr txBox="1"/>
                    </a:nvSpPr>
                    <a:spPr>
                      <a:xfrm>
                        <a:off x="6543379" y="4437112"/>
                        <a:ext cx="2061070" cy="461665"/>
                      </a:xfrm>
                      <a:prstGeom prst="rect">
                        <a:avLst/>
                      </a:prstGeom>
                      <a:noFill/>
                      <a:ln>
                        <a:solidFill>
                          <a:schemeClr val="accent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Koordination der Bewegung</a:t>
                          </a:r>
                        </a:p>
                        <a:p>
                          <a:r>
                            <a:rPr lang="de-DE" sz="1200" dirty="0" smtClean="0"/>
                            <a:t>Grob- und Feinmotorik</a:t>
                          </a:r>
                          <a:endParaRPr lang="de-DE" sz="1200" dirty="0"/>
                        </a:p>
                      </a:txBody>
                      <a:useSpRect/>
                    </a:txSp>
                  </a:sp>
                  <a:sp>
                    <a:nvSpPr>
                      <a:cNvPr id="19" name="Textfeld 18"/>
                      <a:cNvSpPr txBox="1"/>
                    </a:nvSpPr>
                    <a:spPr>
                      <a:xfrm>
                        <a:off x="3363717" y="6057927"/>
                        <a:ext cx="1827012" cy="276999"/>
                      </a:xfrm>
                      <a:prstGeom prst="rect">
                        <a:avLst/>
                      </a:prstGeom>
                      <a:noFill/>
                      <a:ln>
                        <a:solidFill>
                          <a:schemeClr val="accent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Überlebensfunktionen</a:t>
                          </a:r>
                          <a:endParaRPr lang="de-DE" sz="1200" dirty="0"/>
                        </a:p>
                      </a:txBody>
                      <a:useSpRect/>
                    </a:txSp>
                  </a:sp>
                  <a:sp>
                    <a:nvSpPr>
                      <a:cNvPr id="21" name="Textfeld 20"/>
                      <a:cNvSpPr txBox="1"/>
                    </a:nvSpPr>
                    <a:spPr>
                      <a:xfrm>
                        <a:off x="2123428" y="4479561"/>
                        <a:ext cx="2061070" cy="276999"/>
                      </a:xfrm>
                      <a:prstGeom prst="rect">
                        <a:avLst/>
                      </a:prstGeom>
                      <a:noFill/>
                      <a:ln>
                        <a:solidFill>
                          <a:schemeClr val="accent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Ruhig halten können</a:t>
                          </a:r>
                          <a:endParaRPr lang="de-DE" sz="1200" dirty="0"/>
                        </a:p>
                      </a:txBody>
                      <a:useSpRect/>
                    </a:txSp>
                  </a:sp>
                  <a:sp>
                    <a:nvSpPr>
                      <a:cNvPr id="23" name="Textfeld 22"/>
                      <a:cNvSpPr txBox="1"/>
                    </a:nvSpPr>
                    <a:spPr>
                      <a:xfrm>
                        <a:off x="6495356" y="3239904"/>
                        <a:ext cx="2061070" cy="461665"/>
                      </a:xfrm>
                      <a:prstGeom prst="rect">
                        <a:avLst/>
                      </a:prstGeom>
                      <a:noFill/>
                      <a:ln>
                        <a:solidFill>
                          <a:schemeClr val="accent1"/>
                        </a:solidFill>
                      </a:ln>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Mit den Gefühlen  gut umgehen können</a:t>
                          </a:r>
                          <a:endParaRPr lang="de-DE" sz="1200" dirty="0"/>
                        </a:p>
                      </a:txBody>
                      <a:useSpRect/>
                    </a:txSp>
                  </a:sp>
                  <a:sp>
                    <a:nvSpPr>
                      <a:cNvPr id="25" name="Textfeld 24"/>
                      <a:cNvSpPr txBox="1"/>
                    </a:nvSpPr>
                    <a:spPr>
                      <a:xfrm>
                        <a:off x="5394204" y="6119482"/>
                        <a:ext cx="1811975" cy="215444"/>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800" dirty="0" smtClean="0"/>
                            <a:t>Quelle: </a:t>
                          </a:r>
                          <a:r>
                            <a:rPr lang="de-DE" sz="800" dirty="0" err="1" smtClean="0"/>
                            <a:t>Ch.Sieber</a:t>
                          </a:r>
                          <a:endParaRPr lang="de-DE" sz="800" dirty="0"/>
                        </a:p>
                      </a:txBody>
                      <a:useSpRect/>
                    </a:txSp>
                  </a:sp>
                </lc:lockedCanvas>
              </a:graphicData>
            </a:graphic>
          </wp:inline>
        </w:drawing>
      </w:r>
    </w:p>
    <w:p w:rsidR="00B13371" w:rsidRDefault="00B13371">
      <w:pPr>
        <w:rPr>
          <w:b/>
          <w:noProof/>
          <w:sz w:val="24"/>
          <w:szCs w:val="24"/>
          <w:lang w:eastAsia="de-DE"/>
        </w:rPr>
      </w:pPr>
    </w:p>
    <w:p w:rsidR="00B13371" w:rsidRDefault="00B13371">
      <w:pPr>
        <w:rPr>
          <w:b/>
          <w:noProof/>
          <w:sz w:val="24"/>
          <w:szCs w:val="24"/>
          <w:lang w:eastAsia="de-DE"/>
        </w:rPr>
      </w:pPr>
    </w:p>
    <w:p w:rsidR="00B13371" w:rsidRDefault="00B13371">
      <w:pPr>
        <w:rPr>
          <w:b/>
          <w:noProof/>
          <w:sz w:val="24"/>
          <w:szCs w:val="24"/>
          <w:lang w:eastAsia="de-DE"/>
        </w:rPr>
      </w:pPr>
    </w:p>
    <w:p w:rsidR="00DB7355" w:rsidRDefault="00DB7355">
      <w:pPr>
        <w:rPr>
          <w:b/>
          <w:noProof/>
          <w:sz w:val="24"/>
          <w:szCs w:val="24"/>
          <w:lang w:eastAsia="de-DE"/>
        </w:rPr>
      </w:pPr>
    </w:p>
    <w:p w:rsidR="00B13371" w:rsidRDefault="00B13371">
      <w:pPr>
        <w:rPr>
          <w:b/>
          <w:noProof/>
          <w:sz w:val="24"/>
          <w:szCs w:val="24"/>
          <w:lang w:eastAsia="de-DE"/>
        </w:rPr>
      </w:pPr>
    </w:p>
    <w:p w:rsidR="00870C22" w:rsidRPr="00564BF7" w:rsidRDefault="00870C22">
      <w:pPr>
        <w:rPr>
          <w:b/>
          <w:noProof/>
          <w:sz w:val="24"/>
          <w:szCs w:val="24"/>
          <w:lang w:eastAsia="de-DE"/>
        </w:rPr>
      </w:pPr>
      <w:r w:rsidRPr="00564BF7">
        <w:rPr>
          <w:b/>
          <w:noProof/>
          <w:sz w:val="24"/>
          <w:szCs w:val="24"/>
          <w:lang w:eastAsia="de-DE"/>
        </w:rPr>
        <w:t xml:space="preserve">Wer hat all diese Fähigkeiten mit uns trainiert? </w:t>
      </w:r>
    </w:p>
    <w:p w:rsidR="0089143E" w:rsidRPr="00564BF7" w:rsidRDefault="008E51EC">
      <w:pPr>
        <w:rPr>
          <w:noProof/>
          <w:sz w:val="24"/>
          <w:szCs w:val="24"/>
          <w:lang w:eastAsia="de-DE"/>
        </w:rPr>
      </w:pPr>
      <w:r w:rsidRPr="00564BF7">
        <w:rPr>
          <w:noProof/>
          <w:sz w:val="24"/>
          <w:szCs w:val="24"/>
          <w:lang w:eastAsia="de-DE"/>
        </w:rPr>
        <w:t>Jede</w:t>
      </w:r>
      <w:r w:rsidR="00185BFF">
        <w:rPr>
          <w:noProof/>
          <w:sz w:val="24"/>
          <w:szCs w:val="24"/>
          <w:lang w:eastAsia="de-DE"/>
        </w:rPr>
        <w:t>r</w:t>
      </w:r>
      <w:r w:rsidRPr="00564BF7">
        <w:rPr>
          <w:noProof/>
          <w:sz w:val="24"/>
          <w:szCs w:val="24"/>
          <w:lang w:eastAsia="de-DE"/>
        </w:rPr>
        <w:t xml:space="preserve"> Mensch hat </w:t>
      </w:r>
      <w:r w:rsidR="00870C22" w:rsidRPr="00564BF7">
        <w:rPr>
          <w:noProof/>
          <w:sz w:val="24"/>
          <w:szCs w:val="24"/>
          <w:lang w:eastAsia="de-DE"/>
        </w:rPr>
        <w:t xml:space="preserve"> für einen bestimmten Zeitraum einen „Personaltrainer“ zur Verfügung stehen. </w:t>
      </w:r>
    </w:p>
    <w:p w:rsidR="00870C22" w:rsidRPr="00DC0686" w:rsidRDefault="00870C22">
      <w:pPr>
        <w:rPr>
          <w:noProof/>
          <w:color w:val="00B050"/>
          <w:sz w:val="24"/>
          <w:szCs w:val="24"/>
          <w:lang w:eastAsia="de-DE"/>
        </w:rPr>
      </w:pPr>
      <w:r w:rsidRPr="00564BF7">
        <w:rPr>
          <w:noProof/>
          <w:sz w:val="24"/>
          <w:szCs w:val="24"/>
          <w:lang w:eastAsia="de-DE"/>
        </w:rPr>
        <w:t xml:space="preserve">Man nennt ihn auch </w:t>
      </w:r>
      <w:r w:rsidR="00A4259C" w:rsidRPr="00564BF7">
        <w:rPr>
          <w:noProof/>
          <w:sz w:val="24"/>
          <w:szCs w:val="24"/>
          <w:lang w:eastAsia="de-DE"/>
        </w:rPr>
        <w:t>die</w:t>
      </w:r>
      <w:r w:rsidRPr="00564BF7">
        <w:rPr>
          <w:noProof/>
          <w:color w:val="00B0F0"/>
          <w:sz w:val="24"/>
          <w:szCs w:val="24"/>
          <w:lang w:eastAsia="de-DE"/>
        </w:rPr>
        <w:t xml:space="preserve"> </w:t>
      </w:r>
      <w:r w:rsidRPr="00DC0686">
        <w:rPr>
          <w:b/>
          <w:noProof/>
          <w:color w:val="00B050"/>
          <w:sz w:val="24"/>
          <w:szCs w:val="24"/>
          <w:lang w:eastAsia="de-DE"/>
        </w:rPr>
        <w:t>Frühkindlichen Reflexe.</w:t>
      </w:r>
      <w:r w:rsidRPr="00DC0686">
        <w:rPr>
          <w:noProof/>
          <w:color w:val="00B050"/>
          <w:sz w:val="24"/>
          <w:szCs w:val="24"/>
          <w:lang w:eastAsia="de-DE"/>
        </w:rPr>
        <w:t xml:space="preserve"> </w:t>
      </w:r>
    </w:p>
    <w:p w:rsidR="00870C22" w:rsidRPr="00564BF7" w:rsidRDefault="00870C22">
      <w:pPr>
        <w:rPr>
          <w:noProof/>
          <w:sz w:val="24"/>
          <w:szCs w:val="24"/>
          <w:lang w:eastAsia="de-DE"/>
        </w:rPr>
      </w:pPr>
      <w:r w:rsidRPr="00564BF7">
        <w:rPr>
          <w:noProof/>
          <w:sz w:val="24"/>
          <w:szCs w:val="24"/>
          <w:lang w:eastAsia="de-DE"/>
        </w:rPr>
        <w:t>Er trainiert mit uns über immer wiederkehrende Reize, wiederholende Bewegungsabläufe, welche</w:t>
      </w:r>
    </w:p>
    <w:p w:rsidR="00A4259C" w:rsidRPr="00564BF7" w:rsidRDefault="00870C22">
      <w:pPr>
        <w:rPr>
          <w:noProof/>
          <w:sz w:val="24"/>
          <w:szCs w:val="24"/>
          <w:lang w:eastAsia="de-DE"/>
        </w:rPr>
      </w:pPr>
      <w:r w:rsidRPr="00564BF7">
        <w:rPr>
          <w:noProof/>
          <w:sz w:val="24"/>
          <w:szCs w:val="24"/>
          <w:lang w:eastAsia="de-DE"/>
        </w:rPr>
        <w:t>- Synaptische Verbindungen im Gehirn schaffen</w:t>
      </w:r>
    </w:p>
    <w:p w:rsidR="00870C22" w:rsidRPr="00564BF7" w:rsidRDefault="00870C22">
      <w:pPr>
        <w:rPr>
          <w:noProof/>
          <w:sz w:val="24"/>
          <w:szCs w:val="24"/>
          <w:lang w:eastAsia="de-DE"/>
        </w:rPr>
      </w:pPr>
      <w:r w:rsidRPr="00564BF7">
        <w:rPr>
          <w:noProof/>
          <w:sz w:val="24"/>
          <w:szCs w:val="24"/>
          <w:lang w:eastAsia="de-DE"/>
        </w:rPr>
        <w:t>- Gleichgewicht trainieren</w:t>
      </w:r>
    </w:p>
    <w:p w:rsidR="00870C22" w:rsidRPr="00564BF7" w:rsidRDefault="00870C22">
      <w:pPr>
        <w:rPr>
          <w:noProof/>
          <w:sz w:val="24"/>
          <w:szCs w:val="24"/>
          <w:lang w:eastAsia="de-DE"/>
        </w:rPr>
      </w:pPr>
      <w:r w:rsidRPr="00564BF7">
        <w:rPr>
          <w:noProof/>
          <w:sz w:val="24"/>
          <w:szCs w:val="24"/>
          <w:lang w:eastAsia="de-DE"/>
        </w:rPr>
        <w:t>-Sehen und Hören trainieren</w:t>
      </w:r>
    </w:p>
    <w:p w:rsidR="00870C22" w:rsidRPr="00564BF7" w:rsidRDefault="00870C22">
      <w:pPr>
        <w:rPr>
          <w:noProof/>
          <w:sz w:val="24"/>
          <w:szCs w:val="24"/>
          <w:lang w:eastAsia="de-DE"/>
        </w:rPr>
      </w:pPr>
      <w:r w:rsidRPr="00564BF7">
        <w:rPr>
          <w:noProof/>
          <w:sz w:val="24"/>
          <w:szCs w:val="24"/>
          <w:lang w:eastAsia="de-DE"/>
        </w:rPr>
        <w:t xml:space="preserve">- </w:t>
      </w:r>
      <w:r w:rsidR="008461B0">
        <w:rPr>
          <w:noProof/>
          <w:sz w:val="24"/>
          <w:szCs w:val="24"/>
          <w:lang w:eastAsia="de-DE"/>
        </w:rPr>
        <w:t>Muskel</w:t>
      </w:r>
      <w:r w:rsidR="004144F2">
        <w:rPr>
          <w:noProof/>
          <w:sz w:val="24"/>
          <w:szCs w:val="24"/>
          <w:lang w:eastAsia="de-DE"/>
        </w:rPr>
        <w:t>atur aufb</w:t>
      </w:r>
      <w:r w:rsidR="00A4259C" w:rsidRPr="00564BF7">
        <w:rPr>
          <w:noProof/>
          <w:sz w:val="24"/>
          <w:szCs w:val="24"/>
          <w:lang w:eastAsia="de-DE"/>
        </w:rPr>
        <w:t>auen</w:t>
      </w:r>
    </w:p>
    <w:p w:rsidR="00A4259C" w:rsidRPr="00564BF7" w:rsidRDefault="00A4259C">
      <w:pPr>
        <w:rPr>
          <w:noProof/>
          <w:sz w:val="24"/>
          <w:szCs w:val="24"/>
          <w:lang w:eastAsia="de-DE"/>
        </w:rPr>
      </w:pPr>
      <w:r w:rsidRPr="00564BF7">
        <w:rPr>
          <w:noProof/>
          <w:sz w:val="24"/>
          <w:szCs w:val="24"/>
          <w:lang w:eastAsia="de-DE"/>
        </w:rPr>
        <w:t>- Grob- und Feinmotorik trainieren</w:t>
      </w:r>
    </w:p>
    <w:p w:rsidR="007C343E" w:rsidRDefault="007C343E" w:rsidP="007C343E">
      <w:pPr>
        <w:spacing w:before="100" w:beforeAutospacing="1" w:after="100" w:afterAutospacing="1" w:line="240" w:lineRule="auto"/>
        <w:outlineLvl w:val="1"/>
        <w:rPr>
          <w:noProof/>
          <w:sz w:val="24"/>
          <w:szCs w:val="24"/>
          <w:lang w:eastAsia="de-DE"/>
        </w:rPr>
      </w:pPr>
      <w:r w:rsidRPr="00564BF7">
        <w:rPr>
          <w:noProof/>
          <w:sz w:val="24"/>
          <w:szCs w:val="24"/>
          <w:lang w:eastAsia="de-DE"/>
        </w:rPr>
        <w:t>Mit der Reifung des Zentralen Nervensy</w:t>
      </w:r>
      <w:r>
        <w:rPr>
          <w:noProof/>
          <w:sz w:val="24"/>
          <w:szCs w:val="24"/>
          <w:lang w:eastAsia="de-DE"/>
        </w:rPr>
        <w:t>stems und dem Aufbau der Muskel</w:t>
      </w:r>
      <w:r w:rsidRPr="00564BF7">
        <w:rPr>
          <w:noProof/>
          <w:sz w:val="24"/>
          <w:szCs w:val="24"/>
          <w:lang w:eastAsia="de-DE"/>
        </w:rPr>
        <w:t xml:space="preserve">atur, sollte der </w:t>
      </w:r>
      <w:r w:rsidRPr="00564BF7">
        <w:rPr>
          <w:noProof/>
          <w:color w:val="00B0F0"/>
          <w:sz w:val="24"/>
          <w:szCs w:val="24"/>
          <w:lang w:eastAsia="de-DE"/>
        </w:rPr>
        <w:t>Personaltrainer</w:t>
      </w:r>
      <w:r w:rsidRPr="00564BF7">
        <w:rPr>
          <w:noProof/>
          <w:sz w:val="24"/>
          <w:szCs w:val="24"/>
          <w:lang w:eastAsia="de-DE"/>
        </w:rPr>
        <w:t xml:space="preserve"> sich nach und nach zurückziehen, denn  wir sind nun in der Lage unsere Bewegungsabläufe selbst zu bestimmen. Geschieht dies nicht, ist dies ein Zeichen für eine neuronale Unreife, also fehlenden Nervenverknüpfungen im Gehirn. Die automatisch ablaufenden Bewegungsmuster  werden unsere willentlichen Bewegungen immer wieder unterbrechen oder entgegenwirken/stören. </w:t>
      </w:r>
    </w:p>
    <w:p w:rsidR="007C343E" w:rsidRDefault="007C343E" w:rsidP="007C343E">
      <w:pPr>
        <w:spacing w:before="100" w:beforeAutospacing="1" w:after="100" w:afterAutospacing="1" w:line="240" w:lineRule="auto"/>
        <w:outlineLvl w:val="1"/>
        <w:rPr>
          <w:b/>
          <w:noProof/>
          <w:sz w:val="24"/>
          <w:szCs w:val="24"/>
          <w:lang w:eastAsia="de-DE"/>
        </w:rPr>
      </w:pPr>
      <w:r w:rsidRPr="00564BF7">
        <w:rPr>
          <w:noProof/>
          <w:sz w:val="24"/>
          <w:szCs w:val="24"/>
          <w:lang w:eastAsia="de-DE"/>
        </w:rPr>
        <w:t>Zwar lernen wir im Laufe der Jahre meist diese zu kompensieren, was aber zusätzlichen Energieaufwand bedeutet, welche</w:t>
      </w:r>
      <w:r>
        <w:rPr>
          <w:noProof/>
          <w:sz w:val="24"/>
          <w:szCs w:val="24"/>
          <w:lang w:eastAsia="de-DE"/>
        </w:rPr>
        <w:t>r</w:t>
      </w:r>
      <w:r w:rsidRPr="00564BF7">
        <w:rPr>
          <w:noProof/>
          <w:sz w:val="24"/>
          <w:szCs w:val="24"/>
          <w:lang w:eastAsia="de-DE"/>
        </w:rPr>
        <w:t xml:space="preserve"> den eigentlic</w:t>
      </w:r>
      <w:r>
        <w:rPr>
          <w:noProof/>
          <w:sz w:val="24"/>
          <w:szCs w:val="24"/>
          <w:lang w:eastAsia="de-DE"/>
        </w:rPr>
        <w:t>hen Denkprozessen verloren geht</w:t>
      </w:r>
      <w:r w:rsidRPr="00564BF7">
        <w:rPr>
          <w:noProof/>
          <w:sz w:val="24"/>
          <w:szCs w:val="24"/>
          <w:lang w:eastAsia="de-DE"/>
        </w:rPr>
        <w:t xml:space="preserve">.  Die Folge sind </w:t>
      </w:r>
      <w:r w:rsidRPr="00564BF7">
        <w:rPr>
          <w:b/>
          <w:noProof/>
          <w:sz w:val="24"/>
          <w:szCs w:val="24"/>
          <w:lang w:eastAsia="de-DE"/>
        </w:rPr>
        <w:t>Lern</w:t>
      </w:r>
      <w:r>
        <w:rPr>
          <w:b/>
          <w:noProof/>
          <w:sz w:val="24"/>
          <w:szCs w:val="24"/>
          <w:lang w:eastAsia="de-DE"/>
        </w:rPr>
        <w:t>-</w:t>
      </w:r>
      <w:r w:rsidRPr="00564BF7">
        <w:rPr>
          <w:b/>
          <w:noProof/>
          <w:sz w:val="24"/>
          <w:szCs w:val="24"/>
          <w:lang w:eastAsia="de-DE"/>
        </w:rPr>
        <w:t xml:space="preserve"> und Verhaltensauffälligkeiten</w:t>
      </w:r>
      <w:r w:rsidRPr="00564BF7">
        <w:rPr>
          <w:noProof/>
          <w:sz w:val="24"/>
          <w:szCs w:val="24"/>
          <w:lang w:eastAsia="de-DE"/>
        </w:rPr>
        <w:t xml:space="preserve">.  </w:t>
      </w:r>
      <w:r w:rsidRPr="00564BF7">
        <w:rPr>
          <w:b/>
          <w:noProof/>
          <w:sz w:val="24"/>
          <w:szCs w:val="24"/>
          <w:lang w:eastAsia="de-DE"/>
        </w:rPr>
        <w:t>Der gesamte Stresslevel in unserem Körper erhöht sich und es kann langfristig auch zu körperlich</w:t>
      </w:r>
      <w:r>
        <w:rPr>
          <w:b/>
          <w:noProof/>
          <w:sz w:val="24"/>
          <w:szCs w:val="24"/>
          <w:lang w:eastAsia="de-DE"/>
        </w:rPr>
        <w:t>en Problemen führen</w:t>
      </w:r>
    </w:p>
    <w:p w:rsidR="008E51EC" w:rsidRDefault="008E51EC">
      <w:pPr>
        <w:rPr>
          <w:noProof/>
          <w:sz w:val="24"/>
          <w:szCs w:val="24"/>
          <w:lang w:eastAsia="de-DE"/>
        </w:rPr>
      </w:pPr>
    </w:p>
    <w:p w:rsidR="00E42C76" w:rsidRPr="00DC0686" w:rsidRDefault="00E42C76">
      <w:pPr>
        <w:rPr>
          <w:b/>
          <w:noProof/>
          <w:color w:val="00B050"/>
          <w:u w:val="single"/>
          <w:lang w:eastAsia="de-DE"/>
        </w:rPr>
      </w:pPr>
      <w:r w:rsidRPr="00DC0686">
        <w:rPr>
          <w:b/>
          <w:noProof/>
          <w:color w:val="00B050"/>
          <w:u w:val="single"/>
          <w:lang w:eastAsia="de-DE"/>
        </w:rPr>
        <w:t xml:space="preserve">Ein Beispiel: </w:t>
      </w:r>
    </w:p>
    <w:p w:rsidR="008461B0" w:rsidRDefault="00D757E6">
      <w:pPr>
        <w:rPr>
          <w:b/>
          <w:noProof/>
          <w:color w:val="00B050"/>
          <w:lang w:eastAsia="de-DE"/>
        </w:rPr>
      </w:pPr>
      <w:r w:rsidRPr="00DC0686">
        <w:rPr>
          <w:b/>
          <w:noProof/>
          <w:color w:val="00B050"/>
          <w:lang w:eastAsia="de-DE"/>
        </w:rPr>
        <w:t>Der ATNR – Asymetrischer Tonischer Nackenreflex</w:t>
      </w:r>
    </w:p>
    <w:p w:rsidR="00D757E6" w:rsidRPr="008461B0" w:rsidRDefault="008461B0">
      <w:pPr>
        <w:rPr>
          <w:b/>
          <w:noProof/>
          <w:color w:val="00B050"/>
          <w:lang w:eastAsia="de-DE"/>
        </w:rPr>
      </w:pPr>
      <w:r>
        <w:rPr>
          <w:b/>
          <w:noProof/>
          <w:color w:val="00B050"/>
          <w:lang w:eastAsia="de-DE"/>
        </w:rPr>
        <w:t>e</w:t>
      </w:r>
      <w:r w:rsidR="00DB773E" w:rsidRPr="00DC0686">
        <w:rPr>
          <w:b/>
          <w:noProof/>
          <w:color w:val="00B050"/>
          <w:lang w:eastAsia="de-DE"/>
        </w:rPr>
        <w:t>ntsteht bereits i</w:t>
      </w:r>
      <w:r w:rsidR="00D757E6" w:rsidRPr="00DC0686">
        <w:rPr>
          <w:b/>
          <w:noProof/>
          <w:color w:val="00B050"/>
          <w:lang w:eastAsia="de-DE"/>
        </w:rPr>
        <w:t>n der achtz</w:t>
      </w:r>
      <w:r w:rsidR="00DB773E" w:rsidRPr="00DC0686">
        <w:rPr>
          <w:b/>
          <w:noProof/>
          <w:color w:val="00B050"/>
          <w:lang w:eastAsia="de-DE"/>
        </w:rPr>
        <w:t>ehnten Schwangerschaftwoche und sollte nach dem 4.-6. Lebensmonat integriert werden</w:t>
      </w:r>
      <w:r w:rsidR="004144F2" w:rsidRPr="00DC0686">
        <w:rPr>
          <w:b/>
          <w:noProof/>
          <w:color w:val="00B050"/>
          <w:lang w:eastAsia="de-DE"/>
        </w:rPr>
        <w:t>, also stillhalten</w:t>
      </w:r>
      <w:r w:rsidR="00DB773E" w:rsidRPr="00DC0686">
        <w:rPr>
          <w:b/>
          <w:noProof/>
          <w:color w:val="00B050"/>
          <w:lang w:eastAsia="de-DE"/>
        </w:rPr>
        <w:t>. Behält er weiterhin seinen Einfluss, wird er zu einem starken Hemmnis in der weiteren grob- und feinmotorischen Entwicklung. Eine Kopfdrehung nach rechts etwa, löst eine Streckung des Armes und Beines der gleichen Seite aus, während die Extremitäten der Gegenseite sich beugen.</w:t>
      </w:r>
      <w:r w:rsidR="00D55B47" w:rsidRPr="00DC0686">
        <w:rPr>
          <w:b/>
          <w:noProof/>
          <w:color w:val="00B050"/>
          <w:lang w:eastAsia="de-DE"/>
        </w:rPr>
        <w:t xml:space="preserve"> Dieser Reflex dient </w:t>
      </w:r>
      <w:r w:rsidR="00641751" w:rsidRPr="00DC0686">
        <w:rPr>
          <w:b/>
          <w:noProof/>
          <w:color w:val="00B050"/>
          <w:lang w:eastAsia="de-DE"/>
        </w:rPr>
        <w:t>unte</w:t>
      </w:r>
      <w:r>
        <w:rPr>
          <w:b/>
          <w:noProof/>
          <w:color w:val="00B050"/>
          <w:lang w:eastAsia="de-DE"/>
        </w:rPr>
        <w:t>r anderem dem Aufbau der Muskel</w:t>
      </w:r>
      <w:r w:rsidR="00641751" w:rsidRPr="00DC0686">
        <w:rPr>
          <w:b/>
          <w:noProof/>
          <w:color w:val="00B050"/>
          <w:lang w:eastAsia="de-DE"/>
        </w:rPr>
        <w:t>atur</w:t>
      </w:r>
      <w:r w:rsidR="005150CE" w:rsidRPr="00DC0686">
        <w:rPr>
          <w:b/>
          <w:noProof/>
          <w:color w:val="00B050"/>
          <w:lang w:eastAsia="de-DE"/>
        </w:rPr>
        <w:t xml:space="preserve"> und unterstützt den Geburtsvorgang</w:t>
      </w:r>
      <w:r w:rsidR="00983CDC" w:rsidRPr="00DC0686">
        <w:rPr>
          <w:b/>
          <w:noProof/>
          <w:color w:val="00B050"/>
          <w:lang w:eastAsia="de-DE"/>
        </w:rPr>
        <w:t>, sowie die Überkreuzung der Körpermittellinie, greifen nach einem G</w:t>
      </w:r>
      <w:r w:rsidR="00021E12">
        <w:rPr>
          <w:b/>
          <w:noProof/>
          <w:color w:val="00B050"/>
          <w:lang w:eastAsia="de-DE"/>
        </w:rPr>
        <w:t>e</w:t>
      </w:r>
      <w:r w:rsidR="00983CDC" w:rsidRPr="00DC0686">
        <w:rPr>
          <w:b/>
          <w:noProof/>
          <w:color w:val="00B050"/>
          <w:lang w:eastAsia="de-DE"/>
        </w:rPr>
        <w:t>gegenstand und heranholen</w:t>
      </w:r>
      <w:r w:rsidR="00DB773E" w:rsidRPr="00DC0686">
        <w:rPr>
          <w:b/>
          <w:noProof/>
          <w:color w:val="00B050"/>
          <w:lang w:eastAsia="de-DE"/>
        </w:rPr>
        <w:t xml:space="preserve"> </w:t>
      </w:r>
      <w:r w:rsidR="00983CDC" w:rsidRPr="00DC0686">
        <w:rPr>
          <w:b/>
          <w:noProof/>
          <w:color w:val="00B050"/>
          <w:lang w:eastAsia="de-DE"/>
        </w:rPr>
        <w:t xml:space="preserve">um Handhabung mit beiden Händen zu trainieren. </w:t>
      </w:r>
      <w:r w:rsidR="00DB773E" w:rsidRPr="00DC0686">
        <w:rPr>
          <w:b/>
          <w:noProof/>
          <w:color w:val="00B050"/>
          <w:lang w:eastAsia="de-DE"/>
        </w:rPr>
        <w:t xml:space="preserve">Bleibt </w:t>
      </w:r>
      <w:r w:rsidR="00C30359" w:rsidRPr="00DC0686">
        <w:rPr>
          <w:b/>
          <w:noProof/>
          <w:color w:val="00B050"/>
          <w:lang w:eastAsia="de-DE"/>
        </w:rPr>
        <w:t>dieser Reflex aktiv und wurde</w:t>
      </w:r>
      <w:r w:rsidR="00DB773E" w:rsidRPr="00DC0686">
        <w:rPr>
          <w:b/>
          <w:noProof/>
          <w:color w:val="00B050"/>
          <w:lang w:eastAsia="de-DE"/>
        </w:rPr>
        <w:t xml:space="preserve"> nicht ausreichend trainiert </w:t>
      </w:r>
      <w:r w:rsidR="003875DF" w:rsidRPr="00DC0686">
        <w:rPr>
          <w:b/>
          <w:noProof/>
          <w:color w:val="00B050"/>
          <w:lang w:eastAsia="de-DE"/>
        </w:rPr>
        <w:t>kann dies zu Problemen bei allen</w:t>
      </w:r>
      <w:r w:rsidR="00DB773E" w:rsidRPr="00DC0686">
        <w:rPr>
          <w:b/>
          <w:noProof/>
          <w:color w:val="00B050"/>
          <w:lang w:eastAsia="de-DE"/>
        </w:rPr>
        <w:t xml:space="preserve"> Bewegungs- und Blickabläufen führen, welche über die Körpermitte hinausgehen. </w:t>
      </w:r>
      <w:r w:rsidR="00DB773E" w:rsidRPr="00021E12">
        <w:rPr>
          <w:b/>
          <w:noProof/>
          <w:color w:val="00B050"/>
          <w:sz w:val="24"/>
          <w:szCs w:val="24"/>
          <w:lang w:eastAsia="de-DE"/>
        </w:rPr>
        <w:t>Die Motorik, das Lesen und Schreiben, die Sifthaltung,</w:t>
      </w:r>
      <w:r w:rsidR="00C30359" w:rsidRPr="00021E12">
        <w:rPr>
          <w:b/>
          <w:noProof/>
          <w:color w:val="00B050"/>
          <w:sz w:val="24"/>
          <w:szCs w:val="24"/>
          <w:lang w:eastAsia="de-DE"/>
        </w:rPr>
        <w:t xml:space="preserve"> Ballspiele können mehr oder weniger schwerwiegend davon betroffen sein. Oftmals erscheinen die Kinder unkonzentriert oder auch tollpatschig.</w:t>
      </w:r>
    </w:p>
    <w:p w:rsidR="00C30359" w:rsidRPr="00DC0686" w:rsidRDefault="00C30359">
      <w:pPr>
        <w:rPr>
          <w:b/>
          <w:noProof/>
          <w:color w:val="00B050"/>
          <w:lang w:eastAsia="de-DE"/>
        </w:rPr>
      </w:pPr>
      <w:r w:rsidRPr="00DC0686">
        <w:rPr>
          <w:b/>
          <w:noProof/>
          <w:color w:val="00B050"/>
          <w:lang w:eastAsia="de-DE"/>
        </w:rPr>
        <w:t>Sym</w:t>
      </w:r>
      <w:r w:rsidR="00ED7903">
        <w:rPr>
          <w:b/>
          <w:noProof/>
          <w:color w:val="00B050"/>
          <w:lang w:eastAsia="de-DE"/>
        </w:rPr>
        <w:t>p</w:t>
      </w:r>
      <w:r w:rsidRPr="00DC0686">
        <w:rPr>
          <w:b/>
          <w:noProof/>
          <w:color w:val="00B050"/>
          <w:lang w:eastAsia="de-DE"/>
        </w:rPr>
        <w:t xml:space="preserve">tome: </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Drehen des Blattes beim Schreiben. Die Kinder schre</w:t>
      </w:r>
      <w:r w:rsidR="008461B0">
        <w:rPr>
          <w:b/>
          <w:noProof/>
          <w:color w:val="00B050"/>
          <w:lang w:eastAsia="de-DE"/>
        </w:rPr>
        <w:t>iben lieber von unten nach oben,  d</w:t>
      </w:r>
      <w:r w:rsidRPr="00DC0686">
        <w:rPr>
          <w:b/>
          <w:noProof/>
          <w:color w:val="00B050"/>
          <w:lang w:eastAsia="de-DE"/>
        </w:rPr>
        <w:t xml:space="preserve">a sie die  Mittellinie dabei nicht überschreiten müssen. </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Schwierigkeiten bei der visuellen und auditiven Wahrnehmung</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Unsicherheit bei der Rechts-Links-Unterscheidung</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Langsames Abschreiben</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Verkrampfte Stifthaltung</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Drehen des Kopfes löst Mitbewegung der Extremitäten aus</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Beim Lesen wird der Kopf evtl. mitbewegt</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Buchstaben und Wörter werden ausgelassen</w:t>
      </w:r>
    </w:p>
    <w:p w:rsidR="00C30359" w:rsidRPr="00DC0686" w:rsidRDefault="00C30359" w:rsidP="00C30359">
      <w:pPr>
        <w:pStyle w:val="Listenabsatz"/>
        <w:numPr>
          <w:ilvl w:val="0"/>
          <w:numId w:val="1"/>
        </w:numPr>
        <w:rPr>
          <w:b/>
          <w:noProof/>
          <w:color w:val="00B050"/>
          <w:lang w:eastAsia="de-DE"/>
        </w:rPr>
      </w:pPr>
      <w:r w:rsidRPr="00DC0686">
        <w:rPr>
          <w:b/>
          <w:noProof/>
          <w:color w:val="00B050"/>
          <w:lang w:eastAsia="de-DE"/>
        </w:rPr>
        <w:t>Erzeugt viel emotionalen Stress und eine nie</w:t>
      </w:r>
      <w:r w:rsidR="008461B0">
        <w:rPr>
          <w:b/>
          <w:noProof/>
          <w:color w:val="00B050"/>
          <w:lang w:eastAsia="de-DE"/>
        </w:rPr>
        <w:t>d</w:t>
      </w:r>
      <w:r w:rsidRPr="00DC0686">
        <w:rPr>
          <w:b/>
          <w:noProof/>
          <w:color w:val="00B050"/>
          <w:lang w:eastAsia="de-DE"/>
        </w:rPr>
        <w:t>rige Frustationsgrenze</w:t>
      </w:r>
    </w:p>
    <w:p w:rsidR="00021E12" w:rsidRDefault="00C30359" w:rsidP="00C30359">
      <w:pPr>
        <w:pStyle w:val="Listenabsatz"/>
        <w:numPr>
          <w:ilvl w:val="0"/>
          <w:numId w:val="1"/>
        </w:numPr>
        <w:rPr>
          <w:b/>
          <w:noProof/>
          <w:color w:val="00B050"/>
          <w:lang w:eastAsia="de-DE"/>
        </w:rPr>
      </w:pPr>
      <w:r w:rsidRPr="00DC0686">
        <w:rPr>
          <w:b/>
          <w:noProof/>
          <w:color w:val="00B050"/>
          <w:lang w:eastAsia="de-DE"/>
        </w:rPr>
        <w:t>ADS und ADHS können sich in Folge entwickeln</w:t>
      </w:r>
    </w:p>
    <w:p w:rsidR="00185BFF" w:rsidRPr="00021E12" w:rsidRDefault="00185BFF" w:rsidP="00021E12">
      <w:pPr>
        <w:pStyle w:val="Listenabsatz"/>
        <w:ind w:left="750"/>
        <w:rPr>
          <w:b/>
          <w:noProof/>
          <w:color w:val="00B050"/>
          <w:lang w:eastAsia="de-DE"/>
        </w:rPr>
      </w:pPr>
      <w:r w:rsidRPr="00021E12">
        <w:rPr>
          <w:b/>
          <w:noProof/>
          <w:color w:val="00B050"/>
          <w:lang w:eastAsia="de-DE"/>
        </w:rPr>
        <w:t xml:space="preserve">Je mehr Reflexe betroffen sind, also noch aktiv, desto </w:t>
      </w:r>
      <w:r w:rsidR="00021E12" w:rsidRPr="00021E12">
        <w:rPr>
          <w:b/>
          <w:noProof/>
          <w:color w:val="00B050"/>
          <w:lang w:eastAsia="de-DE"/>
        </w:rPr>
        <w:t>größer ist die Beeinträchtigung.</w:t>
      </w:r>
    </w:p>
    <w:p w:rsidR="009F766F" w:rsidRPr="005150CE" w:rsidRDefault="009F766F" w:rsidP="00FC5987">
      <w:pPr>
        <w:pBdr>
          <w:top w:val="single" w:sz="18" w:space="1" w:color="auto"/>
          <w:left w:val="single" w:sz="18" w:space="4" w:color="auto"/>
          <w:bottom w:val="single" w:sz="18" w:space="1" w:color="auto"/>
          <w:right w:val="single" w:sz="18" w:space="4" w:color="auto"/>
        </w:pBdr>
        <w:shd w:val="clear" w:color="auto" w:fill="FFFF00"/>
        <w:spacing w:before="100" w:beforeAutospacing="1" w:after="100" w:afterAutospacing="1" w:line="240" w:lineRule="auto"/>
        <w:jc w:val="center"/>
        <w:outlineLvl w:val="1"/>
        <w:rPr>
          <w:rFonts w:eastAsia="Times New Roman" w:cs="Times New Roman"/>
          <w:b/>
          <w:bCs/>
          <w:sz w:val="24"/>
          <w:szCs w:val="24"/>
          <w:lang w:eastAsia="de-DE"/>
        </w:rPr>
      </w:pPr>
      <w:r w:rsidRPr="00FC5987">
        <w:rPr>
          <w:rFonts w:eastAsia="Times New Roman" w:cs="Times New Roman"/>
          <w:b/>
          <w:bCs/>
          <w:sz w:val="24"/>
          <w:szCs w:val="24"/>
          <w:lang w:eastAsia="de-DE"/>
        </w:rPr>
        <w:t>Mögliche Auswirkungen die bis ins Erwachsenenalter erhalten bleiben:</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Lernschwierigkeiten</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Konzentrationsprobleme</w:t>
      </w:r>
    </w:p>
    <w:p w:rsidR="009F766F" w:rsidRPr="00DC0686" w:rsidRDefault="00853E40"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 xml:space="preserve">ADS- und ADHS </w:t>
      </w:r>
      <w:r w:rsidR="009F766F" w:rsidRPr="00DC0686">
        <w:rPr>
          <w:rFonts w:eastAsia="Times New Roman" w:cs="Times New Roman"/>
          <w:sz w:val="24"/>
          <w:szCs w:val="24"/>
          <w:lang w:eastAsia="de-DE"/>
        </w:rPr>
        <w:t>Symptome</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Lese- und Rechtschreibschwierigkeiten (LRS)</w:t>
      </w:r>
    </w:p>
    <w:p w:rsidR="00853E40" w:rsidRPr="00DC0686" w:rsidRDefault="00853E40"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schnelles Ermüden beim Lesen</w:t>
      </w:r>
      <w:r w:rsidR="009F766F" w:rsidRPr="00DC0686">
        <w:rPr>
          <w:rFonts w:eastAsia="Times New Roman" w:cs="Times New Roman"/>
          <w:sz w:val="24"/>
          <w:szCs w:val="24"/>
          <w:lang w:eastAsia="de-DE"/>
        </w:rPr>
        <w:t xml:space="preserve"> </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 xml:space="preserve"> langsames Abschreiben, Buchstaben und Wörter werden ausgelassen</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 xml:space="preserve">verkrampfte Stifthaltung, angestrengtes Schreiben, </w:t>
      </w:r>
      <w:r w:rsidR="00853E40" w:rsidRPr="00DC0686">
        <w:rPr>
          <w:rFonts w:eastAsia="Times New Roman" w:cs="Times New Roman"/>
          <w:sz w:val="24"/>
          <w:szCs w:val="24"/>
          <w:lang w:eastAsia="de-DE"/>
        </w:rPr>
        <w:t xml:space="preserve">Schreibunlust, </w:t>
      </w:r>
      <w:r w:rsidRPr="00DC0686">
        <w:rPr>
          <w:rFonts w:eastAsia="Times New Roman" w:cs="Times New Roman"/>
          <w:sz w:val="24"/>
          <w:szCs w:val="24"/>
          <w:lang w:eastAsia="de-DE"/>
        </w:rPr>
        <w:t>Heft wird beim Schreiben um 90 Grad gedreht</w:t>
      </w:r>
    </w:p>
    <w:p w:rsidR="00853E40"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 xml:space="preserve">Koordinationsschwierigkeiten – z.B. beim Hampelmann, Brustschwimmen, </w:t>
      </w:r>
    </w:p>
    <w:p w:rsidR="00853E40" w:rsidRPr="00DC0686" w:rsidRDefault="00853E40"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Schwierigkeiten mit Rechts/Linksunterscheidung</w:t>
      </w:r>
    </w:p>
    <w:p w:rsidR="009F766F" w:rsidRPr="00DC0686" w:rsidRDefault="00FC5987"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 xml:space="preserve">Probleme beim </w:t>
      </w:r>
      <w:r w:rsidR="009F766F" w:rsidRPr="00DC0686">
        <w:rPr>
          <w:rFonts w:eastAsia="Times New Roman" w:cs="Times New Roman"/>
          <w:sz w:val="24"/>
          <w:szCs w:val="24"/>
          <w:lang w:eastAsia="de-DE"/>
        </w:rPr>
        <w:t>Purzelbaum oder Überkreuzbewegungen</w:t>
      </w:r>
    </w:p>
    <w:p w:rsidR="002E2D67" w:rsidRPr="00DC0686" w:rsidRDefault="002E2D67"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Bärengang</w:t>
      </w:r>
    </w:p>
    <w:p w:rsidR="009F766F" w:rsidRPr="00DC0686" w:rsidRDefault="009319EC"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Gleichgewichtsstörungen/</w:t>
      </w:r>
      <w:r w:rsidR="009F766F" w:rsidRPr="00DC0686">
        <w:rPr>
          <w:rFonts w:eastAsia="Times New Roman" w:cs="Times New Roman"/>
          <w:sz w:val="24"/>
          <w:szCs w:val="24"/>
          <w:lang w:eastAsia="de-DE"/>
        </w:rPr>
        <w:t>Höhenangst</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Probleme bei der Fein- und Grobmotorik</w:t>
      </w:r>
    </w:p>
    <w:p w:rsidR="009F766F" w:rsidRPr="00DC0686"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DC0686">
        <w:rPr>
          <w:rFonts w:eastAsia="Times New Roman" w:cs="Times New Roman"/>
          <w:sz w:val="24"/>
          <w:szCs w:val="24"/>
          <w:lang w:eastAsia="de-DE"/>
        </w:rPr>
        <w:t>Ungeschicklichkeit</w:t>
      </w:r>
    </w:p>
    <w:p w:rsidR="009F766F" w:rsidRPr="005150CE"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Wahrnehmungsstörung von Raum, Entfernung, Abstand, Tiefe und Geschwindigkeit</w:t>
      </w:r>
    </w:p>
    <w:p w:rsidR="009F766F" w:rsidRPr="005150CE"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Träumerei</w:t>
      </w:r>
    </w:p>
    <w:p w:rsidR="002E2D67" w:rsidRPr="00564BF7"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 xml:space="preserve">Fehlende aufrechte Körperhaltung beim Sitzen – „auf dem Tisch liegen“, </w:t>
      </w:r>
    </w:p>
    <w:p w:rsidR="009F766F" w:rsidRPr="00564BF7" w:rsidRDefault="002E2D67"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64BF7">
        <w:rPr>
          <w:rFonts w:eastAsia="Times New Roman" w:cs="Times New Roman"/>
          <w:sz w:val="24"/>
          <w:szCs w:val="24"/>
          <w:lang w:eastAsia="de-DE"/>
        </w:rPr>
        <w:t>Beine werden um die Stuhlbeine geschlungen oder ein Bein wird unter dem Po fixiert</w:t>
      </w:r>
      <w:r w:rsidR="009F766F" w:rsidRPr="005150CE">
        <w:rPr>
          <w:rFonts w:eastAsia="Times New Roman" w:cs="Times New Roman"/>
          <w:sz w:val="24"/>
          <w:szCs w:val="24"/>
          <w:lang w:eastAsia="de-DE"/>
        </w:rPr>
        <w:t>, zappeln, schiefe Kopfhaltung</w:t>
      </w:r>
    </w:p>
    <w:p w:rsidR="002E2D67" w:rsidRPr="005150CE" w:rsidRDefault="002E2D67"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64BF7">
        <w:rPr>
          <w:rFonts w:eastAsia="Times New Roman" w:cs="Times New Roman"/>
          <w:sz w:val="24"/>
          <w:szCs w:val="24"/>
          <w:lang w:eastAsia="de-DE"/>
        </w:rPr>
        <w:t>Kind sch</w:t>
      </w:r>
      <w:r w:rsidR="00853E40" w:rsidRPr="00564BF7">
        <w:rPr>
          <w:rFonts w:eastAsia="Times New Roman" w:cs="Times New Roman"/>
          <w:sz w:val="24"/>
          <w:szCs w:val="24"/>
          <w:lang w:eastAsia="de-DE"/>
        </w:rPr>
        <w:t>reibt gerne</w:t>
      </w:r>
      <w:r w:rsidRPr="00564BF7">
        <w:rPr>
          <w:rFonts w:eastAsia="Times New Roman" w:cs="Times New Roman"/>
          <w:sz w:val="24"/>
          <w:szCs w:val="24"/>
          <w:lang w:eastAsia="de-DE"/>
        </w:rPr>
        <w:t xml:space="preserve"> im </w:t>
      </w:r>
      <w:r w:rsidR="00853E40" w:rsidRPr="00564BF7">
        <w:rPr>
          <w:rFonts w:eastAsia="Times New Roman" w:cs="Times New Roman"/>
          <w:sz w:val="24"/>
          <w:szCs w:val="24"/>
          <w:lang w:eastAsia="de-DE"/>
        </w:rPr>
        <w:t>L</w:t>
      </w:r>
      <w:r w:rsidRPr="00564BF7">
        <w:rPr>
          <w:rFonts w:eastAsia="Times New Roman" w:cs="Times New Roman"/>
          <w:sz w:val="24"/>
          <w:szCs w:val="24"/>
          <w:lang w:eastAsia="de-DE"/>
        </w:rPr>
        <w:t>iegen</w:t>
      </w:r>
    </w:p>
    <w:p w:rsidR="009F766F" w:rsidRPr="005150CE"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Licht- und Geräuschempfindlichkeit</w:t>
      </w:r>
    </w:p>
    <w:p w:rsidR="009F766F" w:rsidRPr="005150CE"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Ein- und Durchschlafstörungen</w:t>
      </w:r>
    </w:p>
    <w:p w:rsidR="009F766F" w:rsidRPr="005150CE"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Wutanfälle und Stimmungsschwankungen</w:t>
      </w:r>
    </w:p>
    <w:p w:rsidR="009F766F" w:rsidRPr="00564BF7" w:rsidRDefault="009F766F"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Zähneknirschen</w:t>
      </w:r>
    </w:p>
    <w:p w:rsidR="009319EC" w:rsidRDefault="002E2D67"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sidRPr="00564BF7">
        <w:rPr>
          <w:rFonts w:eastAsia="Times New Roman" w:cs="Times New Roman"/>
          <w:sz w:val="24"/>
          <w:szCs w:val="24"/>
          <w:lang w:eastAsia="de-DE"/>
        </w:rPr>
        <w:t>spätes Einnässen</w:t>
      </w:r>
    </w:p>
    <w:p w:rsidR="00E90C74" w:rsidRDefault="00E90C74" w:rsidP="00E90C74">
      <w:pPr>
        <w:pBdr>
          <w:top w:val="single" w:sz="18" w:space="1" w:color="auto"/>
          <w:left w:val="single" w:sz="18" w:space="4" w:color="auto"/>
          <w:bottom w:val="single" w:sz="18" w:space="1" w:color="auto"/>
          <w:right w:val="single" w:sz="18" w:space="4" w:color="auto"/>
        </w:pBdr>
        <w:shd w:val="clear" w:color="auto" w:fill="FFFF00"/>
        <w:spacing w:before="100" w:beforeAutospacing="1" w:after="100" w:afterAutospacing="1" w:line="240" w:lineRule="auto"/>
        <w:ind w:left="720"/>
        <w:rPr>
          <w:rFonts w:eastAsia="Times New Roman" w:cs="Times New Roman"/>
          <w:sz w:val="24"/>
          <w:szCs w:val="24"/>
          <w:lang w:eastAsia="de-DE"/>
        </w:rPr>
      </w:pPr>
      <w:r>
        <w:rPr>
          <w:rFonts w:eastAsia="Times New Roman" w:cs="Times New Roman"/>
          <w:sz w:val="24"/>
          <w:szCs w:val="24"/>
          <w:lang w:eastAsia="de-DE"/>
        </w:rPr>
        <w:t>Langfristig kommen gesundheitliche Beschwerden hinzu wie:</w:t>
      </w:r>
    </w:p>
    <w:p w:rsidR="00E90C74"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Migräne</w:t>
      </w:r>
    </w:p>
    <w:p w:rsidR="00E90C74"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Verspannungen</w:t>
      </w:r>
    </w:p>
    <w:p w:rsidR="00E90C74"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Knieprobleme</w:t>
      </w:r>
    </w:p>
    <w:p w:rsidR="00E90C74" w:rsidRDefault="00ED7903"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Hüftprobleme</w:t>
      </w:r>
    </w:p>
    <w:p w:rsidR="00E90C74"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Depressionen</w:t>
      </w:r>
    </w:p>
    <w:p w:rsidR="00E90C74"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Angststörungen</w:t>
      </w:r>
    </w:p>
    <w:p w:rsidR="00E90C74" w:rsidRPr="009319EC" w:rsidRDefault="00E90C74" w:rsidP="00DC0686">
      <w:pPr>
        <w:numPr>
          <w:ilvl w:val="0"/>
          <w:numId w:val="2"/>
        </w:numPr>
        <w:pBdr>
          <w:top w:val="single" w:sz="18" w:space="1" w:color="auto"/>
          <w:left w:val="single" w:sz="18" w:space="4" w:color="auto"/>
          <w:bottom w:val="single" w:sz="18" w:space="1" w:color="auto"/>
          <w:right w:val="single" w:sz="18" w:space="4" w:color="auto"/>
        </w:pBdr>
        <w:shd w:val="clear" w:color="auto" w:fill="92D050"/>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Tickstörungen</w:t>
      </w:r>
    </w:p>
    <w:p w:rsidR="002B6426" w:rsidRDefault="002B6426" w:rsidP="00DC0686">
      <w:pPr>
        <w:spacing w:before="100" w:beforeAutospacing="1" w:after="100" w:afterAutospacing="1" w:line="240" w:lineRule="auto"/>
        <w:outlineLvl w:val="1"/>
        <w:rPr>
          <w:b/>
          <w:noProof/>
          <w:sz w:val="32"/>
          <w:szCs w:val="32"/>
          <w:lang w:eastAsia="de-DE"/>
        </w:rPr>
      </w:pPr>
    </w:p>
    <w:p w:rsidR="00FC5987" w:rsidRPr="00E90C74" w:rsidRDefault="00E90C74" w:rsidP="00DC0686">
      <w:pPr>
        <w:spacing w:before="100" w:beforeAutospacing="1" w:after="100" w:afterAutospacing="1" w:line="240" w:lineRule="auto"/>
        <w:outlineLvl w:val="1"/>
        <w:rPr>
          <w:b/>
          <w:noProof/>
          <w:sz w:val="32"/>
          <w:szCs w:val="32"/>
          <w:lang w:eastAsia="de-DE"/>
        </w:rPr>
      </w:pPr>
      <w:r w:rsidRPr="00E90C74">
        <w:rPr>
          <w:b/>
          <w:noProof/>
          <w:sz w:val="32"/>
          <w:szCs w:val="32"/>
          <w:lang w:eastAsia="de-DE"/>
        </w:rPr>
        <w:t>RIT Reflexintegration biete</w:t>
      </w:r>
      <w:r w:rsidR="00021E12">
        <w:rPr>
          <w:b/>
          <w:noProof/>
          <w:sz w:val="32"/>
          <w:szCs w:val="32"/>
          <w:lang w:eastAsia="de-DE"/>
        </w:rPr>
        <w:t>t</w:t>
      </w:r>
      <w:r w:rsidRPr="00E90C74">
        <w:rPr>
          <w:b/>
          <w:noProof/>
          <w:sz w:val="32"/>
          <w:szCs w:val="32"/>
          <w:lang w:eastAsia="de-DE"/>
        </w:rPr>
        <w:t xml:space="preserve"> eine Alt</w:t>
      </w:r>
      <w:r w:rsidR="008461B0">
        <w:rPr>
          <w:b/>
          <w:noProof/>
          <w:sz w:val="32"/>
          <w:szCs w:val="32"/>
          <w:lang w:eastAsia="de-DE"/>
        </w:rPr>
        <w:t xml:space="preserve">ernative ihr Kind bestmöglich </w:t>
      </w:r>
      <w:r w:rsidRPr="00E90C74">
        <w:rPr>
          <w:b/>
          <w:noProof/>
          <w:sz w:val="32"/>
          <w:szCs w:val="32"/>
          <w:lang w:eastAsia="de-DE"/>
        </w:rPr>
        <w:t>zu unterstützen.</w:t>
      </w:r>
    </w:p>
    <w:p w:rsidR="00E90C74" w:rsidRPr="00E90C74" w:rsidRDefault="00E90C74" w:rsidP="00DC0686">
      <w:pPr>
        <w:spacing w:before="100" w:beforeAutospacing="1" w:after="100" w:afterAutospacing="1" w:line="240" w:lineRule="auto"/>
        <w:outlineLvl w:val="1"/>
        <w:rPr>
          <w:b/>
          <w:noProof/>
          <w:sz w:val="32"/>
          <w:szCs w:val="32"/>
          <w:lang w:eastAsia="de-DE"/>
        </w:rPr>
      </w:pPr>
      <w:r w:rsidRPr="00E90C74">
        <w:rPr>
          <w:b/>
          <w:noProof/>
          <w:sz w:val="32"/>
          <w:szCs w:val="32"/>
          <w:lang w:eastAsia="de-DE"/>
        </w:rPr>
        <w:t>Dr.</w:t>
      </w:r>
      <w:r w:rsidR="00021E12">
        <w:rPr>
          <w:b/>
          <w:noProof/>
          <w:sz w:val="32"/>
          <w:szCs w:val="32"/>
          <w:lang w:eastAsia="de-DE"/>
        </w:rPr>
        <w:t xml:space="preserve"> Harald Blomberg</w:t>
      </w:r>
      <w:r w:rsidRPr="00E90C74">
        <w:rPr>
          <w:b/>
          <w:noProof/>
          <w:sz w:val="32"/>
          <w:szCs w:val="32"/>
          <w:lang w:eastAsia="de-DE"/>
        </w:rPr>
        <w:t xml:space="preserve"> nannte es „Bewegungen die Heilen!“</w:t>
      </w:r>
    </w:p>
    <w:p w:rsidR="00FC5987" w:rsidRDefault="00FC5987" w:rsidP="00DC0686">
      <w:pPr>
        <w:spacing w:before="100" w:beforeAutospacing="1" w:after="100" w:afterAutospacing="1" w:line="240" w:lineRule="auto"/>
        <w:outlineLvl w:val="1"/>
        <w:rPr>
          <w:b/>
          <w:noProof/>
          <w:sz w:val="24"/>
          <w:szCs w:val="24"/>
          <w:lang w:eastAsia="de-DE"/>
        </w:rPr>
      </w:pPr>
    </w:p>
    <w:p w:rsidR="00FC5987" w:rsidRDefault="00FC5987" w:rsidP="00DC0686">
      <w:pPr>
        <w:spacing w:before="100" w:beforeAutospacing="1" w:after="100" w:afterAutospacing="1" w:line="240" w:lineRule="auto"/>
        <w:outlineLvl w:val="1"/>
        <w:rPr>
          <w:b/>
          <w:noProof/>
          <w:sz w:val="24"/>
          <w:szCs w:val="24"/>
          <w:lang w:eastAsia="de-DE"/>
        </w:rPr>
      </w:pPr>
    </w:p>
    <w:p w:rsidR="00FC5987" w:rsidRPr="00FC5987" w:rsidRDefault="00FC5987" w:rsidP="00FC5987">
      <w:pPr>
        <w:spacing w:after="0" w:line="240" w:lineRule="auto"/>
        <w:rPr>
          <w:b/>
          <w:noProof/>
          <w:color w:val="00B050"/>
          <w:sz w:val="28"/>
          <w:szCs w:val="28"/>
          <w:lang w:eastAsia="de-DE"/>
        </w:rPr>
      </w:pPr>
      <w:r w:rsidRPr="00FC5987">
        <w:rPr>
          <w:b/>
          <w:noProof/>
          <w:color w:val="00B050"/>
          <w:sz w:val="48"/>
          <w:szCs w:val="48"/>
          <w:lang w:eastAsia="de-DE"/>
        </w:rPr>
        <w:t>RIT</w:t>
      </w:r>
      <w:r w:rsidRPr="00FC5987">
        <w:rPr>
          <w:b/>
          <w:noProof/>
          <w:color w:val="00B050"/>
          <w:sz w:val="28"/>
          <w:szCs w:val="28"/>
          <w:lang w:eastAsia="de-DE"/>
        </w:rPr>
        <w:t>Reflexintegration</w:t>
      </w:r>
    </w:p>
    <w:p w:rsidR="00FC5987" w:rsidRPr="00FC5987" w:rsidRDefault="00FC5987" w:rsidP="00FC5987">
      <w:pPr>
        <w:rPr>
          <w:b/>
          <w:noProof/>
          <w:color w:val="92D050"/>
          <w:sz w:val="36"/>
          <w:szCs w:val="36"/>
          <w:lang w:eastAsia="de-DE"/>
        </w:rPr>
      </w:pPr>
      <w:r w:rsidRPr="00FC5987">
        <w:rPr>
          <w:b/>
          <w:noProof/>
          <w:color w:val="92D050"/>
          <w:sz w:val="36"/>
          <w:szCs w:val="36"/>
          <w:highlight w:val="yellow"/>
          <w:lang w:eastAsia="de-DE"/>
        </w:rPr>
        <w:t>Ein Programm für Kindergarten und Schule</w:t>
      </w:r>
    </w:p>
    <w:p w:rsidR="00FC5987" w:rsidRDefault="00FC5987" w:rsidP="00FC5987">
      <w:pPr>
        <w:rPr>
          <w:noProof/>
          <w:sz w:val="24"/>
          <w:szCs w:val="24"/>
          <w:lang w:eastAsia="de-DE"/>
        </w:rPr>
      </w:pPr>
      <w:r>
        <w:rPr>
          <w:noProof/>
          <w:sz w:val="24"/>
          <w:szCs w:val="24"/>
          <w:lang w:eastAsia="de-DE"/>
        </w:rPr>
        <w:t>RIT-Reflexintegration bietet einfache Bewegungsprogramme für die Anwendung im Kindergarten oder in der Grundschule an.</w:t>
      </w:r>
    </w:p>
    <w:p w:rsidR="00FC5987" w:rsidRDefault="00FC5987" w:rsidP="00FC5987">
      <w:pPr>
        <w:rPr>
          <w:noProof/>
          <w:sz w:val="24"/>
          <w:szCs w:val="24"/>
          <w:lang w:eastAsia="de-DE"/>
        </w:rPr>
      </w:pPr>
      <w:r>
        <w:rPr>
          <w:noProof/>
          <w:sz w:val="24"/>
          <w:szCs w:val="24"/>
          <w:lang w:eastAsia="de-DE"/>
        </w:rPr>
        <w:t>Das Training kann in der Schule ohne weitere Übungsmittel durchgeführt werden und ist mit der Dauer von maximal 15 Minuten einfach in den Schulalltag zu integrieren.</w:t>
      </w:r>
    </w:p>
    <w:p w:rsidR="00FC5987" w:rsidRDefault="00FC5987" w:rsidP="00FC5987">
      <w:pPr>
        <w:rPr>
          <w:noProof/>
          <w:sz w:val="24"/>
          <w:szCs w:val="24"/>
          <w:lang w:eastAsia="de-DE"/>
        </w:rPr>
      </w:pPr>
      <w:r>
        <w:rPr>
          <w:noProof/>
          <w:sz w:val="24"/>
          <w:szCs w:val="24"/>
          <w:lang w:eastAsia="de-DE"/>
        </w:rPr>
        <w:t>Für den Kindergarten werden wenige einfache Hilfsmittel benötigt, die das Bewegungsprogramm interessanter machen und bei den Kindern Neugierde wecken. Dieses Konzept passt mit seinem zeitlichen Aufwand von ca. 15 Minuten täglich gut in jeden Vorschulkindergarten.</w:t>
      </w:r>
    </w:p>
    <w:p w:rsidR="00FC5987" w:rsidRDefault="00FC5987" w:rsidP="00FC5987">
      <w:pPr>
        <w:rPr>
          <w:noProof/>
          <w:sz w:val="24"/>
          <w:szCs w:val="24"/>
          <w:lang w:eastAsia="de-DE"/>
        </w:rPr>
      </w:pPr>
      <w:r>
        <w:rPr>
          <w:noProof/>
          <w:sz w:val="24"/>
          <w:szCs w:val="24"/>
          <w:lang w:eastAsia="de-DE"/>
        </w:rPr>
        <w:t>Insgesamt 8 Modul</w:t>
      </w:r>
      <w:r w:rsidR="00021E12">
        <w:rPr>
          <w:noProof/>
          <w:sz w:val="24"/>
          <w:szCs w:val="24"/>
          <w:lang w:eastAsia="de-DE"/>
        </w:rPr>
        <w:t>e mit je 3 bis 6 Übungen werden</w:t>
      </w:r>
      <w:r>
        <w:rPr>
          <w:noProof/>
          <w:sz w:val="24"/>
          <w:szCs w:val="24"/>
          <w:lang w:eastAsia="de-DE"/>
        </w:rPr>
        <w:t xml:space="preserve"> über das Kindergarten-Schuljahr verteilt. Einmal monatlich werde ich Ihnen die neuen Übungen vors</w:t>
      </w:r>
      <w:r w:rsidR="002B6426">
        <w:rPr>
          <w:noProof/>
          <w:sz w:val="24"/>
          <w:szCs w:val="24"/>
          <w:lang w:eastAsia="de-DE"/>
        </w:rPr>
        <w:t xml:space="preserve">tellen. Während der ganzen Zeit, </w:t>
      </w:r>
      <w:r>
        <w:rPr>
          <w:noProof/>
          <w:sz w:val="24"/>
          <w:szCs w:val="24"/>
          <w:lang w:eastAsia="de-DE"/>
        </w:rPr>
        <w:t>stehe ich Ihnen als Ansprechpartner zur Verfügung.</w:t>
      </w:r>
    </w:p>
    <w:p w:rsidR="00FC5987" w:rsidRDefault="00FC5987" w:rsidP="00FC5987">
      <w:pPr>
        <w:rPr>
          <w:noProof/>
          <w:sz w:val="24"/>
          <w:szCs w:val="24"/>
          <w:lang w:eastAsia="de-DE"/>
        </w:rPr>
      </w:pPr>
      <w:r>
        <w:rPr>
          <w:noProof/>
          <w:sz w:val="24"/>
          <w:szCs w:val="24"/>
          <w:lang w:eastAsia="de-DE"/>
        </w:rPr>
        <w:t>Im Vorfeld biete ich Präsentationen für das Kollegium und Infoabende für Eltern an.</w:t>
      </w:r>
    </w:p>
    <w:p w:rsidR="005150CE" w:rsidRPr="005150CE" w:rsidRDefault="005150CE" w:rsidP="005150CE">
      <w:pPr>
        <w:spacing w:before="100" w:beforeAutospacing="1" w:after="100" w:afterAutospacing="1" w:line="240" w:lineRule="auto"/>
        <w:rPr>
          <w:rFonts w:eastAsia="Times New Roman" w:cs="Times New Roman"/>
          <w:sz w:val="24"/>
          <w:szCs w:val="24"/>
          <w:lang w:eastAsia="de-DE"/>
        </w:rPr>
      </w:pPr>
      <w:r w:rsidRPr="005150CE">
        <w:rPr>
          <w:rFonts w:eastAsia="Times New Roman" w:cs="Times New Roman"/>
          <w:sz w:val="24"/>
          <w:szCs w:val="24"/>
          <w:lang w:eastAsia="de-DE"/>
        </w:rPr>
        <w:t xml:space="preserve">RIT Reflexintegrationstechnik </w:t>
      </w:r>
      <w:r w:rsidR="00853E40" w:rsidRPr="00564BF7">
        <w:rPr>
          <w:rFonts w:eastAsia="Times New Roman" w:cs="Times New Roman"/>
          <w:sz w:val="24"/>
          <w:szCs w:val="24"/>
          <w:lang w:eastAsia="de-DE"/>
        </w:rPr>
        <w:t>i</w:t>
      </w:r>
      <w:r w:rsidRPr="005150CE">
        <w:rPr>
          <w:rFonts w:eastAsia="Times New Roman" w:cs="Times New Roman"/>
          <w:sz w:val="24"/>
          <w:szCs w:val="24"/>
          <w:lang w:eastAsia="de-DE"/>
        </w:rPr>
        <w:t xml:space="preserve">st eine weiterentwickelte Methode, die auf den Forschungen </w:t>
      </w:r>
      <w:r w:rsidR="00853E40" w:rsidRPr="00564BF7">
        <w:rPr>
          <w:rFonts w:eastAsia="Times New Roman" w:cs="Times New Roman"/>
          <w:sz w:val="24"/>
          <w:szCs w:val="24"/>
          <w:lang w:eastAsia="de-DE"/>
        </w:rPr>
        <w:t>und Erfahrungen von Dr. B</w:t>
      </w:r>
      <w:r w:rsidRPr="005150CE">
        <w:rPr>
          <w:rFonts w:eastAsia="Times New Roman" w:cs="Times New Roman"/>
          <w:sz w:val="24"/>
          <w:szCs w:val="24"/>
          <w:lang w:eastAsia="de-DE"/>
        </w:rPr>
        <w:t>lomberg basieren, der seit mehr als 25 Jahren rhythmische Bewegungen bei Kindern, Jugendli</w:t>
      </w:r>
      <w:r w:rsidR="00853E40" w:rsidRPr="00564BF7">
        <w:rPr>
          <w:rFonts w:eastAsia="Times New Roman" w:cs="Times New Roman"/>
          <w:sz w:val="24"/>
          <w:szCs w:val="24"/>
          <w:lang w:eastAsia="de-DE"/>
        </w:rPr>
        <w:t>chen und Erwachsenen erfolgreich einsetzt.</w:t>
      </w:r>
    </w:p>
    <w:p w:rsidR="005202E0" w:rsidRPr="00564BF7" w:rsidRDefault="005202E0">
      <w:pPr>
        <w:rPr>
          <w:noProof/>
          <w:sz w:val="24"/>
          <w:szCs w:val="24"/>
          <w:lang w:eastAsia="de-DE"/>
        </w:rPr>
      </w:pPr>
    </w:p>
    <w:p w:rsidR="005202E0" w:rsidRDefault="005202E0">
      <w:pPr>
        <w:rPr>
          <w:noProof/>
          <w:lang w:eastAsia="de-DE"/>
        </w:rPr>
      </w:pPr>
    </w:p>
    <w:p w:rsidR="00476803" w:rsidRDefault="005202E0">
      <w:r>
        <w:rPr>
          <w:noProof/>
          <w:lang w:eastAsia="de-DE"/>
        </w:rPr>
        <w:drawing>
          <wp:inline distT="0" distB="0" distL="0" distR="0">
            <wp:extent cx="5667375" cy="1924050"/>
            <wp:effectExtent l="19050" t="0" r="9525" b="0"/>
            <wp:docPr id="1" name="Bild 1" descr="RIT - die Hilfe für Ihr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T - die Hilfe für Ihr Kind"/>
                    <pic:cNvPicPr>
                      <a:picLocks noChangeAspect="1" noChangeArrowheads="1"/>
                    </pic:cNvPicPr>
                  </pic:nvPicPr>
                  <pic:blipFill>
                    <a:blip r:embed="rId14"/>
                    <a:srcRect/>
                    <a:stretch>
                      <a:fillRect/>
                    </a:stretch>
                  </pic:blipFill>
                  <pic:spPr bwMode="auto">
                    <a:xfrm>
                      <a:off x="0" y="0"/>
                      <a:ext cx="5667375" cy="1924050"/>
                    </a:xfrm>
                    <a:prstGeom prst="rect">
                      <a:avLst/>
                    </a:prstGeom>
                    <a:noFill/>
                    <a:ln w="9525">
                      <a:noFill/>
                      <a:miter lim="800000"/>
                      <a:headEnd/>
                      <a:tailEnd/>
                    </a:ln>
                  </pic:spPr>
                </pic:pic>
              </a:graphicData>
            </a:graphic>
          </wp:inline>
        </w:drawing>
      </w:r>
    </w:p>
    <w:sectPr w:rsidR="00476803" w:rsidSect="0047680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wsGoth Lt BT">
    <w:panose1 w:val="020B0406020203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4425"/>
    <w:multiLevelType w:val="multilevel"/>
    <w:tmpl w:val="18EE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A75E0"/>
    <w:multiLevelType w:val="multilevel"/>
    <w:tmpl w:val="B748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936216"/>
    <w:multiLevelType w:val="hybridMultilevel"/>
    <w:tmpl w:val="79A651EA"/>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202E0"/>
    <w:rsid w:val="000129C6"/>
    <w:rsid w:val="00021E12"/>
    <w:rsid w:val="00092032"/>
    <w:rsid w:val="000B5EA4"/>
    <w:rsid w:val="000F4B80"/>
    <w:rsid w:val="0011684E"/>
    <w:rsid w:val="00185BFF"/>
    <w:rsid w:val="002B6426"/>
    <w:rsid w:val="002C23BF"/>
    <w:rsid w:val="002E2D67"/>
    <w:rsid w:val="003301FF"/>
    <w:rsid w:val="003875DF"/>
    <w:rsid w:val="004144F2"/>
    <w:rsid w:val="00476803"/>
    <w:rsid w:val="005150CE"/>
    <w:rsid w:val="005202E0"/>
    <w:rsid w:val="00564BF7"/>
    <w:rsid w:val="005674B4"/>
    <w:rsid w:val="0061052D"/>
    <w:rsid w:val="0062748C"/>
    <w:rsid w:val="00641751"/>
    <w:rsid w:val="006B4F38"/>
    <w:rsid w:val="00717799"/>
    <w:rsid w:val="007C343E"/>
    <w:rsid w:val="008461B0"/>
    <w:rsid w:val="00853E40"/>
    <w:rsid w:val="00870C22"/>
    <w:rsid w:val="0089143E"/>
    <w:rsid w:val="00897EA2"/>
    <w:rsid w:val="008D28A4"/>
    <w:rsid w:val="008E51EC"/>
    <w:rsid w:val="00903D89"/>
    <w:rsid w:val="009257FC"/>
    <w:rsid w:val="009319EC"/>
    <w:rsid w:val="0094232F"/>
    <w:rsid w:val="00942F69"/>
    <w:rsid w:val="00983CDC"/>
    <w:rsid w:val="009F766F"/>
    <w:rsid w:val="00A4259C"/>
    <w:rsid w:val="00A47E68"/>
    <w:rsid w:val="00AA3453"/>
    <w:rsid w:val="00AB638A"/>
    <w:rsid w:val="00B13371"/>
    <w:rsid w:val="00B27AC4"/>
    <w:rsid w:val="00B429B3"/>
    <w:rsid w:val="00B50474"/>
    <w:rsid w:val="00C30359"/>
    <w:rsid w:val="00D03C1D"/>
    <w:rsid w:val="00D52A80"/>
    <w:rsid w:val="00D55B47"/>
    <w:rsid w:val="00D62A38"/>
    <w:rsid w:val="00D757E6"/>
    <w:rsid w:val="00DB7355"/>
    <w:rsid w:val="00DB773E"/>
    <w:rsid w:val="00DC0686"/>
    <w:rsid w:val="00E42C76"/>
    <w:rsid w:val="00E90C74"/>
    <w:rsid w:val="00ED7903"/>
    <w:rsid w:val="00EE3482"/>
    <w:rsid w:val="00F038D5"/>
    <w:rsid w:val="00F20A59"/>
    <w:rsid w:val="00FB5C99"/>
    <w:rsid w:val="00FC2086"/>
    <w:rsid w:val="00FC598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6803"/>
  </w:style>
  <w:style w:type="paragraph" w:styleId="berschrift2">
    <w:name w:val="heading 2"/>
    <w:basedOn w:val="Standard"/>
    <w:link w:val="berschrift2Zchn"/>
    <w:uiPriority w:val="9"/>
    <w:qFormat/>
    <w:rsid w:val="005150C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5150C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5150CE"/>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202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02E0"/>
    <w:rPr>
      <w:rFonts w:ascii="Tahoma" w:hAnsi="Tahoma" w:cs="Tahoma"/>
      <w:sz w:val="16"/>
      <w:szCs w:val="16"/>
    </w:rPr>
  </w:style>
  <w:style w:type="paragraph" w:styleId="Listenabsatz">
    <w:name w:val="List Paragraph"/>
    <w:basedOn w:val="Standard"/>
    <w:uiPriority w:val="34"/>
    <w:qFormat/>
    <w:rsid w:val="00C30359"/>
    <w:pPr>
      <w:ind w:left="720"/>
      <w:contextualSpacing/>
    </w:pPr>
  </w:style>
  <w:style w:type="character" w:customStyle="1" w:styleId="berschrift2Zchn">
    <w:name w:val="Überschrift 2 Zchn"/>
    <w:basedOn w:val="Absatz-Standardschriftart"/>
    <w:link w:val="berschrift2"/>
    <w:uiPriority w:val="9"/>
    <w:rsid w:val="005150CE"/>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5150CE"/>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5150CE"/>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5150C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150CE"/>
    <w:rPr>
      <w:b/>
      <w:bCs/>
    </w:rPr>
  </w:style>
</w:styles>
</file>

<file path=word/webSettings.xml><?xml version="1.0" encoding="utf-8"?>
<w:webSettings xmlns:r="http://schemas.openxmlformats.org/officeDocument/2006/relationships" xmlns:w="http://schemas.openxmlformats.org/wordprocessingml/2006/main">
  <w:divs>
    <w:div w:id="65676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AADE-8E2B-4A82-A40A-EABC48BD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1128</Words>
  <Characters>7112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cp:lastModifiedBy>
  <cp:revision>2</cp:revision>
  <cp:lastPrinted>2017-01-24T13:04:00Z</cp:lastPrinted>
  <dcterms:created xsi:type="dcterms:W3CDTF">2017-01-26T16:20:00Z</dcterms:created>
  <dcterms:modified xsi:type="dcterms:W3CDTF">2017-01-26T16:20:00Z</dcterms:modified>
</cp:coreProperties>
</file>